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D221" w14:textId="12DC449B" w:rsidR="00F116A3" w:rsidRPr="00F116A3" w:rsidRDefault="00F116A3" w:rsidP="00F116A3">
      <w:pPr>
        <w:spacing w:before="115"/>
        <w:ind w:left="100" w:right="-40"/>
        <w:jc w:val="right"/>
        <w:rPr>
          <w:b/>
          <w:i/>
          <w:iCs/>
          <w:sz w:val="24"/>
          <w:szCs w:val="24"/>
          <w:lang w:val="ru-RU"/>
        </w:rPr>
      </w:pPr>
      <w:r w:rsidRPr="00F116A3">
        <w:rPr>
          <w:b/>
          <w:i/>
          <w:iCs/>
          <w:sz w:val="24"/>
          <w:szCs w:val="24"/>
          <w:lang w:val="ru-RU"/>
        </w:rPr>
        <w:t>Неофициальный перевод</w:t>
      </w:r>
    </w:p>
    <w:p w14:paraId="221C1E45" w14:textId="7F971ED1" w:rsidR="00113FE7" w:rsidRPr="0030439F" w:rsidRDefault="001236EF">
      <w:pPr>
        <w:spacing w:before="115"/>
        <w:ind w:left="100" w:right="5340"/>
        <w:rPr>
          <w:b/>
          <w:sz w:val="24"/>
          <w:szCs w:val="24"/>
          <w:lang w:val="ru-RU"/>
        </w:rPr>
      </w:pPr>
      <w:r w:rsidRPr="0030439F">
        <w:rPr>
          <w:b/>
          <w:sz w:val="24"/>
          <w:szCs w:val="24"/>
          <w:lang w:val="ru-RU"/>
        </w:rPr>
        <w:t>Комиссия по положению женщин</w:t>
      </w:r>
      <w:r w:rsidR="004B0965" w:rsidRPr="0030439F">
        <w:rPr>
          <w:b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 xml:space="preserve">66-я сессия </w:t>
      </w:r>
    </w:p>
    <w:p w14:paraId="2BC1F710" w14:textId="7676D747" w:rsidR="00113FE7" w:rsidRPr="0030439F" w:rsidRDefault="002D2D3B">
      <w:pPr>
        <w:spacing w:line="274" w:lineRule="exact"/>
        <w:ind w:left="100"/>
        <w:rPr>
          <w:b/>
          <w:sz w:val="24"/>
          <w:szCs w:val="24"/>
          <w:lang w:val="ru-RU"/>
        </w:rPr>
      </w:pPr>
      <w:r w:rsidRPr="0030439F">
        <w:rPr>
          <w:b/>
          <w:sz w:val="24"/>
          <w:szCs w:val="24"/>
          <w:lang w:val="ru-RU"/>
        </w:rPr>
        <w:t>14</w:t>
      </w:r>
      <w:r w:rsidRPr="0030439F">
        <w:rPr>
          <w:b/>
          <w:spacing w:val="-2"/>
          <w:sz w:val="24"/>
          <w:szCs w:val="24"/>
          <w:lang w:val="ru-RU"/>
        </w:rPr>
        <w:t>–25</w:t>
      </w:r>
      <w:r w:rsidR="004B0965" w:rsidRPr="0030439F">
        <w:rPr>
          <w:b/>
          <w:spacing w:val="-2"/>
          <w:sz w:val="24"/>
          <w:szCs w:val="24"/>
          <w:lang w:val="ru-RU"/>
        </w:rPr>
        <w:t xml:space="preserve"> </w:t>
      </w:r>
      <w:r w:rsidR="001236EF" w:rsidRPr="0030439F">
        <w:rPr>
          <w:b/>
          <w:sz w:val="24"/>
          <w:szCs w:val="24"/>
          <w:lang w:val="ru-RU"/>
        </w:rPr>
        <w:t xml:space="preserve">марта </w:t>
      </w:r>
      <w:r w:rsidR="004B0965" w:rsidRPr="0030439F">
        <w:rPr>
          <w:b/>
          <w:spacing w:val="-4"/>
          <w:sz w:val="24"/>
          <w:szCs w:val="24"/>
          <w:lang w:val="ru-RU"/>
        </w:rPr>
        <w:t>2022</w:t>
      </w:r>
      <w:r w:rsidR="001236EF" w:rsidRPr="0030439F">
        <w:rPr>
          <w:b/>
          <w:spacing w:val="-4"/>
          <w:sz w:val="24"/>
          <w:szCs w:val="24"/>
          <w:lang w:val="ru-RU"/>
        </w:rPr>
        <w:t xml:space="preserve"> г.</w:t>
      </w:r>
    </w:p>
    <w:p w14:paraId="4B2FEAEB" w14:textId="77777777" w:rsidR="00113FE7" w:rsidRPr="0030439F" w:rsidRDefault="00113FE7">
      <w:pPr>
        <w:pStyle w:val="BodyText"/>
        <w:spacing w:before="3"/>
        <w:jc w:val="left"/>
        <w:rPr>
          <w:b/>
          <w:lang w:val="ru-RU"/>
        </w:rPr>
      </w:pPr>
    </w:p>
    <w:p w14:paraId="08540581" w14:textId="2D2A0A36" w:rsidR="00113FE7" w:rsidRPr="0030439F" w:rsidRDefault="009A6723" w:rsidP="009A6723">
      <w:pPr>
        <w:ind w:left="100" w:right="151"/>
        <w:jc w:val="center"/>
        <w:rPr>
          <w:b/>
          <w:sz w:val="24"/>
          <w:szCs w:val="24"/>
          <w:lang w:val="ru-RU"/>
        </w:rPr>
      </w:pPr>
      <w:r w:rsidRPr="0030439F">
        <w:rPr>
          <w:b/>
          <w:sz w:val="24"/>
          <w:szCs w:val="24"/>
          <w:lang w:val="ru-RU"/>
        </w:rPr>
        <w:t>Достижение гендерного равенства и расширение прав и возможностей всех женщин и девочек в контексте изменения климата, стратегий и программ снижения экологического риска и риска бедствий</w:t>
      </w:r>
    </w:p>
    <w:p w14:paraId="1A63C7F5" w14:textId="2450F6D6" w:rsidR="00113FE7" w:rsidRPr="0030439F" w:rsidRDefault="009A6723" w:rsidP="009A6723">
      <w:pPr>
        <w:spacing w:line="274" w:lineRule="exact"/>
        <w:ind w:left="2268" w:right="2709" w:firstLine="612"/>
        <w:jc w:val="center"/>
        <w:rPr>
          <w:b/>
          <w:sz w:val="24"/>
          <w:szCs w:val="24"/>
          <w:lang w:val="ru-RU"/>
        </w:rPr>
      </w:pPr>
      <w:r w:rsidRPr="0030439F">
        <w:rPr>
          <w:b/>
          <w:sz w:val="24"/>
          <w:szCs w:val="24"/>
          <w:lang w:val="ru-RU"/>
        </w:rPr>
        <w:t>Проект</w:t>
      </w:r>
      <w:r w:rsidR="004B0965" w:rsidRPr="0030439F">
        <w:rPr>
          <w:b/>
          <w:spacing w:val="-5"/>
          <w:sz w:val="24"/>
          <w:szCs w:val="24"/>
        </w:rPr>
        <w:t xml:space="preserve"> </w:t>
      </w:r>
      <w:r w:rsidRPr="0030439F">
        <w:rPr>
          <w:b/>
          <w:sz w:val="24"/>
          <w:szCs w:val="24"/>
          <w:lang w:val="ru-RU"/>
        </w:rPr>
        <w:t>согласованных выводов</w:t>
      </w:r>
    </w:p>
    <w:p w14:paraId="00FACE49" w14:textId="77777777" w:rsidR="00113FE7" w:rsidRPr="0030439F" w:rsidRDefault="00113FE7" w:rsidP="009A6723">
      <w:pPr>
        <w:pStyle w:val="BodyText"/>
        <w:spacing w:before="3"/>
        <w:jc w:val="center"/>
        <w:rPr>
          <w:b/>
        </w:rPr>
      </w:pPr>
    </w:p>
    <w:p w14:paraId="30C8768D" w14:textId="39A7F834" w:rsidR="00113FE7" w:rsidRPr="0030439F" w:rsidRDefault="00C74469" w:rsidP="00443172">
      <w:pPr>
        <w:pStyle w:val="ListParagraph"/>
        <w:numPr>
          <w:ilvl w:val="0"/>
          <w:numId w:val="1"/>
        </w:numPr>
        <w:tabs>
          <w:tab w:val="left" w:pos="401"/>
        </w:tabs>
        <w:ind w:right="133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по положению женщин</w:t>
      </w:r>
      <w:r w:rsidR="003017B9" w:rsidRPr="0030439F">
        <w:rPr>
          <w:spacing w:val="40"/>
          <w:sz w:val="24"/>
          <w:szCs w:val="24"/>
          <w:lang w:val="ru-RU"/>
        </w:rPr>
        <w:t xml:space="preserve"> </w:t>
      </w:r>
      <w:r w:rsidR="003017B9" w:rsidRPr="0030439F">
        <w:rPr>
          <w:sz w:val="24"/>
          <w:szCs w:val="24"/>
          <w:lang w:val="ru-RU"/>
        </w:rPr>
        <w:t xml:space="preserve">вновь </w:t>
      </w:r>
      <w:r w:rsidR="00A46F7B" w:rsidRPr="0030439F">
        <w:rPr>
          <w:sz w:val="24"/>
          <w:szCs w:val="24"/>
          <w:lang w:val="ru-RU"/>
        </w:rPr>
        <w:t>подтверждает</w:t>
      </w:r>
      <w:r w:rsidR="00846C42" w:rsidRPr="0030439F">
        <w:rPr>
          <w:sz w:val="24"/>
          <w:szCs w:val="24"/>
          <w:lang w:val="ru-RU"/>
        </w:rPr>
        <w:t xml:space="preserve"> положения</w:t>
      </w:r>
      <w:r w:rsidR="00A46F7B" w:rsidRPr="0030439F">
        <w:rPr>
          <w:sz w:val="24"/>
          <w:szCs w:val="24"/>
          <w:lang w:val="ru-RU"/>
        </w:rPr>
        <w:t xml:space="preserve"> Пекинск</w:t>
      </w:r>
      <w:r w:rsidR="00846C42" w:rsidRPr="0030439F">
        <w:rPr>
          <w:sz w:val="24"/>
          <w:szCs w:val="24"/>
          <w:lang w:val="ru-RU"/>
        </w:rPr>
        <w:t>ой</w:t>
      </w:r>
      <w:r w:rsidR="00A46F7B" w:rsidRPr="0030439F">
        <w:rPr>
          <w:sz w:val="24"/>
          <w:szCs w:val="24"/>
          <w:lang w:val="ru-RU"/>
        </w:rPr>
        <w:t xml:space="preserve"> деклараци</w:t>
      </w:r>
      <w:r w:rsidR="00846C42" w:rsidRPr="0030439F">
        <w:rPr>
          <w:sz w:val="24"/>
          <w:szCs w:val="24"/>
          <w:lang w:val="ru-RU"/>
        </w:rPr>
        <w:t>и</w:t>
      </w:r>
      <w:r w:rsidR="00A46F7B" w:rsidRPr="0030439F">
        <w:rPr>
          <w:sz w:val="24"/>
          <w:szCs w:val="24"/>
          <w:lang w:val="ru-RU"/>
        </w:rPr>
        <w:t xml:space="preserve"> и Платформ</w:t>
      </w:r>
      <w:r w:rsidR="00846C42" w:rsidRPr="0030439F">
        <w:rPr>
          <w:sz w:val="24"/>
          <w:szCs w:val="24"/>
          <w:lang w:val="ru-RU"/>
        </w:rPr>
        <w:t>ы</w:t>
      </w:r>
      <w:r w:rsidR="00A46F7B" w:rsidRPr="0030439F">
        <w:rPr>
          <w:sz w:val="24"/>
          <w:szCs w:val="24"/>
          <w:lang w:val="ru-RU"/>
        </w:rPr>
        <w:t xml:space="preserve"> действий</w:t>
      </w:r>
      <w:r w:rsidR="004B0965" w:rsidRPr="0030439F">
        <w:rPr>
          <w:sz w:val="24"/>
          <w:szCs w:val="24"/>
          <w:lang w:val="ru-RU"/>
        </w:rPr>
        <w:t xml:space="preserve">, </w:t>
      </w:r>
      <w:r w:rsidR="00443172" w:rsidRPr="0030439F">
        <w:rPr>
          <w:sz w:val="24"/>
          <w:szCs w:val="24"/>
          <w:lang w:val="ru-RU"/>
        </w:rPr>
        <w:t>итогов</w:t>
      </w:r>
      <w:r w:rsidR="003017B9" w:rsidRPr="0030439F">
        <w:rPr>
          <w:sz w:val="24"/>
          <w:szCs w:val="24"/>
          <w:lang w:val="ru-RU"/>
        </w:rPr>
        <w:t>ы</w:t>
      </w:r>
      <w:r w:rsidR="00E84FB8" w:rsidRPr="0030439F">
        <w:rPr>
          <w:sz w:val="24"/>
          <w:szCs w:val="24"/>
          <w:lang w:val="ru-RU"/>
        </w:rPr>
        <w:t>х</w:t>
      </w:r>
      <w:r w:rsidR="00443172" w:rsidRPr="0030439F">
        <w:rPr>
          <w:sz w:val="24"/>
          <w:szCs w:val="24"/>
          <w:lang w:val="ru-RU"/>
        </w:rPr>
        <w:t xml:space="preserve"> документ</w:t>
      </w:r>
      <w:r w:rsidR="00E84FB8" w:rsidRPr="0030439F">
        <w:rPr>
          <w:sz w:val="24"/>
          <w:szCs w:val="24"/>
          <w:lang w:val="ru-RU"/>
        </w:rPr>
        <w:t>ов</w:t>
      </w:r>
      <w:r w:rsidR="00443172" w:rsidRPr="0030439F">
        <w:rPr>
          <w:sz w:val="24"/>
          <w:szCs w:val="24"/>
          <w:lang w:val="ru-RU"/>
        </w:rPr>
        <w:t xml:space="preserve"> двадцать третьей специальной сессии Генеральной Ассамблеи и деклараци</w:t>
      </w:r>
      <w:r w:rsidR="00E84FB8" w:rsidRPr="0030439F">
        <w:rPr>
          <w:sz w:val="24"/>
          <w:szCs w:val="24"/>
          <w:lang w:val="ru-RU"/>
        </w:rPr>
        <w:t>й</w:t>
      </w:r>
      <w:r w:rsidR="00443172" w:rsidRPr="0030439F">
        <w:rPr>
          <w:sz w:val="24"/>
          <w:szCs w:val="24"/>
          <w:lang w:val="ru-RU"/>
        </w:rPr>
        <w:t>,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43172" w:rsidRPr="0030439F">
        <w:rPr>
          <w:sz w:val="24"/>
          <w:szCs w:val="24"/>
          <w:lang w:val="ru-RU"/>
        </w:rPr>
        <w:t>приняты</w:t>
      </w:r>
      <w:r w:rsidR="00E84FB8" w:rsidRPr="0030439F">
        <w:rPr>
          <w:sz w:val="24"/>
          <w:szCs w:val="24"/>
          <w:lang w:val="ru-RU"/>
        </w:rPr>
        <w:t>х</w:t>
      </w:r>
      <w:r w:rsidR="00443172" w:rsidRPr="0030439F">
        <w:rPr>
          <w:sz w:val="24"/>
          <w:szCs w:val="24"/>
          <w:lang w:val="ru-RU"/>
        </w:rPr>
        <w:t xml:space="preserve"> Комиссией по случаю десятой</w:t>
      </w:r>
      <w:r w:rsidR="004B0965" w:rsidRPr="0030439F">
        <w:rPr>
          <w:sz w:val="24"/>
          <w:szCs w:val="24"/>
          <w:lang w:val="ru-RU"/>
        </w:rPr>
        <w:t>,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43172" w:rsidRPr="0030439F">
        <w:rPr>
          <w:sz w:val="24"/>
          <w:szCs w:val="24"/>
          <w:lang w:val="ru-RU"/>
        </w:rPr>
        <w:t>пятнадцатой</w:t>
      </w:r>
      <w:r w:rsidR="004B0965" w:rsidRPr="0030439F">
        <w:rPr>
          <w:sz w:val="24"/>
          <w:szCs w:val="24"/>
          <w:lang w:val="ru-RU"/>
        </w:rPr>
        <w:t>,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43172" w:rsidRPr="0030439F">
        <w:rPr>
          <w:sz w:val="24"/>
          <w:szCs w:val="24"/>
          <w:lang w:val="ru-RU"/>
        </w:rPr>
        <w:t xml:space="preserve">двадцатой и двадцать пятой годовщин </w:t>
      </w:r>
      <w:r w:rsidR="00006B51" w:rsidRPr="0030439F">
        <w:rPr>
          <w:sz w:val="24"/>
          <w:szCs w:val="24"/>
          <w:lang w:val="ru-RU"/>
        </w:rPr>
        <w:t>четвертой Всемирной конференции по положению женщин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B610B5" w:rsidRPr="0030439F">
        <w:rPr>
          <w:b/>
          <w:sz w:val="24"/>
          <w:szCs w:val="24"/>
          <w:lang w:val="ru-RU"/>
        </w:rPr>
        <w:t>Н</w:t>
      </w:r>
      <w:r w:rsidR="00006B51" w:rsidRPr="0030439F">
        <w:rPr>
          <w:b/>
          <w:sz w:val="24"/>
          <w:szCs w:val="24"/>
          <w:lang w:val="ru-RU"/>
        </w:rPr>
        <w:t>а основании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B610B5" w:rsidRPr="0030439F">
        <w:rPr>
          <w:b/>
          <w:sz w:val="24"/>
          <w:szCs w:val="24"/>
        </w:rPr>
        <w:t>CSW</w:t>
      </w:r>
      <w:r w:rsidR="00B610B5" w:rsidRPr="0030439F">
        <w:rPr>
          <w:b/>
          <w:sz w:val="24"/>
          <w:szCs w:val="24"/>
          <w:lang w:val="ru-RU"/>
        </w:rPr>
        <w:t>61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62,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63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006B51"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  <w:lang w:val="ru-RU"/>
        </w:rPr>
        <w:t>65</w:t>
      </w:r>
      <w:r w:rsidR="004B0965" w:rsidRPr="0030439F">
        <w:rPr>
          <w:b/>
          <w:spacing w:val="29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006B51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1)</w:t>
      </w:r>
    </w:p>
    <w:p w14:paraId="1578C343" w14:textId="77777777" w:rsidR="00113FE7" w:rsidRPr="0030439F" w:rsidRDefault="00113FE7">
      <w:pPr>
        <w:pStyle w:val="BodyText"/>
        <w:jc w:val="left"/>
        <w:rPr>
          <w:b/>
          <w:lang w:val="ru-RU"/>
        </w:rPr>
      </w:pPr>
    </w:p>
    <w:p w14:paraId="54E79D9E" w14:textId="7D5CB4ED" w:rsidR="00113FE7" w:rsidRPr="0030439F" w:rsidRDefault="00F7377C">
      <w:pPr>
        <w:pStyle w:val="ListParagraph"/>
        <w:numPr>
          <w:ilvl w:val="0"/>
          <w:numId w:val="1"/>
        </w:numPr>
        <w:tabs>
          <w:tab w:val="left" w:pos="375"/>
        </w:tabs>
        <w:ind w:right="134"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подтверждает</w:t>
      </w:r>
      <w:r w:rsidR="003017B9" w:rsidRPr="0030439F">
        <w:rPr>
          <w:sz w:val="24"/>
          <w:szCs w:val="24"/>
          <w:lang w:val="ru-RU"/>
        </w:rPr>
        <w:t xml:space="preserve">, что </w:t>
      </w:r>
      <w:r w:rsidRPr="0030439F">
        <w:rPr>
          <w:sz w:val="24"/>
          <w:szCs w:val="24"/>
          <w:lang w:val="ru-RU"/>
        </w:rPr>
        <w:t>Конвенци</w:t>
      </w:r>
      <w:r w:rsidR="00F5714E" w:rsidRPr="0030439F">
        <w:rPr>
          <w:sz w:val="24"/>
          <w:szCs w:val="24"/>
          <w:lang w:val="ru-RU"/>
        </w:rPr>
        <w:t>я</w:t>
      </w:r>
      <w:r w:rsidRPr="0030439F">
        <w:rPr>
          <w:sz w:val="24"/>
          <w:szCs w:val="24"/>
          <w:lang w:val="ru-RU"/>
        </w:rPr>
        <w:t xml:space="preserve"> о ликвидации всех форм дискриминации в отношении женщин и Конвенци</w:t>
      </w:r>
      <w:r w:rsidR="00F5714E" w:rsidRPr="0030439F">
        <w:rPr>
          <w:sz w:val="24"/>
          <w:szCs w:val="24"/>
          <w:lang w:val="ru-RU"/>
        </w:rPr>
        <w:t>я</w:t>
      </w:r>
      <w:r w:rsidRPr="0030439F">
        <w:rPr>
          <w:sz w:val="24"/>
          <w:szCs w:val="24"/>
          <w:lang w:val="ru-RU"/>
        </w:rPr>
        <w:t xml:space="preserve"> о правах ребенка</w:t>
      </w:r>
      <w:r w:rsidR="004B0965" w:rsidRPr="0030439F">
        <w:rPr>
          <w:sz w:val="24"/>
          <w:szCs w:val="24"/>
          <w:lang w:val="ru-RU"/>
        </w:rPr>
        <w:t xml:space="preserve"> </w:t>
      </w:r>
      <w:r w:rsidRPr="0030439F">
        <w:rPr>
          <w:sz w:val="24"/>
          <w:szCs w:val="24"/>
          <w:lang w:val="ru-RU"/>
        </w:rPr>
        <w:t>и факультативны</w:t>
      </w:r>
      <w:r w:rsidR="00F5714E" w:rsidRPr="0030439F">
        <w:rPr>
          <w:sz w:val="24"/>
          <w:szCs w:val="24"/>
          <w:lang w:val="ru-RU"/>
        </w:rPr>
        <w:t>е</w:t>
      </w:r>
      <w:r w:rsidRPr="0030439F">
        <w:rPr>
          <w:sz w:val="24"/>
          <w:szCs w:val="24"/>
          <w:lang w:val="ru-RU"/>
        </w:rPr>
        <w:t xml:space="preserve"> протокол</w:t>
      </w:r>
      <w:r w:rsidR="00F5714E" w:rsidRPr="0030439F">
        <w:rPr>
          <w:sz w:val="24"/>
          <w:szCs w:val="24"/>
          <w:lang w:val="ru-RU"/>
        </w:rPr>
        <w:t>ы</w:t>
      </w:r>
      <w:r w:rsidRPr="0030439F">
        <w:rPr>
          <w:sz w:val="24"/>
          <w:szCs w:val="24"/>
          <w:lang w:val="ru-RU"/>
        </w:rPr>
        <w:t xml:space="preserve"> к ним, а также други</w:t>
      </w:r>
      <w:r w:rsidR="00F5714E" w:rsidRPr="0030439F">
        <w:rPr>
          <w:sz w:val="24"/>
          <w:szCs w:val="24"/>
          <w:lang w:val="ru-RU"/>
        </w:rPr>
        <w:t>е</w:t>
      </w:r>
      <w:r w:rsidRPr="0030439F">
        <w:rPr>
          <w:sz w:val="24"/>
          <w:szCs w:val="24"/>
          <w:lang w:val="ru-RU"/>
        </w:rPr>
        <w:t xml:space="preserve"> соответствующи</w:t>
      </w:r>
      <w:r w:rsidR="00F5714E" w:rsidRPr="0030439F">
        <w:rPr>
          <w:sz w:val="24"/>
          <w:szCs w:val="24"/>
          <w:lang w:val="ru-RU"/>
        </w:rPr>
        <w:t>е</w:t>
      </w:r>
      <w:r w:rsidRPr="0030439F">
        <w:rPr>
          <w:sz w:val="24"/>
          <w:szCs w:val="24"/>
          <w:lang w:val="ru-RU"/>
        </w:rPr>
        <w:t xml:space="preserve"> конвенци</w:t>
      </w:r>
      <w:r w:rsidR="00F5714E" w:rsidRPr="0030439F">
        <w:rPr>
          <w:sz w:val="24"/>
          <w:szCs w:val="24"/>
          <w:lang w:val="ru-RU"/>
        </w:rPr>
        <w:t>и</w:t>
      </w:r>
      <w:r w:rsidRPr="0030439F">
        <w:rPr>
          <w:sz w:val="24"/>
          <w:szCs w:val="24"/>
          <w:lang w:val="ru-RU"/>
        </w:rPr>
        <w:t xml:space="preserve"> и договор</w:t>
      </w:r>
      <w:r w:rsidR="00F5714E" w:rsidRPr="0030439F">
        <w:rPr>
          <w:sz w:val="24"/>
          <w:szCs w:val="24"/>
          <w:lang w:val="ru-RU"/>
        </w:rPr>
        <w:t>ы</w:t>
      </w:r>
      <w:r w:rsidR="004B0965" w:rsidRPr="0030439F">
        <w:rPr>
          <w:sz w:val="24"/>
          <w:szCs w:val="24"/>
          <w:lang w:val="ru-RU"/>
        </w:rPr>
        <w:t>,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Pr="0030439F">
        <w:rPr>
          <w:sz w:val="24"/>
          <w:szCs w:val="24"/>
          <w:lang w:val="ru-RU"/>
        </w:rPr>
        <w:t>таки</w:t>
      </w:r>
      <w:r w:rsidR="00F5714E" w:rsidRPr="0030439F">
        <w:rPr>
          <w:sz w:val="24"/>
          <w:szCs w:val="24"/>
          <w:lang w:val="ru-RU"/>
        </w:rPr>
        <w:t>е</w:t>
      </w:r>
      <w:r w:rsidRPr="0030439F">
        <w:rPr>
          <w:sz w:val="24"/>
          <w:szCs w:val="24"/>
          <w:lang w:val="ru-RU"/>
        </w:rPr>
        <w:t xml:space="preserve"> как Международный пакт об экономических, социальных и культурных правах</w:t>
      </w:r>
      <w:r w:rsidR="004B0965" w:rsidRPr="0030439F">
        <w:rPr>
          <w:sz w:val="24"/>
          <w:szCs w:val="24"/>
          <w:lang w:val="ru-RU"/>
        </w:rPr>
        <w:t xml:space="preserve">, </w:t>
      </w:r>
      <w:r w:rsidRPr="0030439F">
        <w:rPr>
          <w:sz w:val="24"/>
          <w:szCs w:val="24"/>
          <w:lang w:val="ru-RU"/>
        </w:rPr>
        <w:t>Международный пакт о гражданских и политических правах</w:t>
      </w:r>
      <w:r w:rsidR="004B0965" w:rsidRPr="0030439F">
        <w:rPr>
          <w:sz w:val="24"/>
          <w:szCs w:val="24"/>
          <w:lang w:val="ru-RU"/>
        </w:rPr>
        <w:t xml:space="preserve">, </w:t>
      </w:r>
      <w:r w:rsidRPr="0030439F">
        <w:rPr>
          <w:sz w:val="24"/>
          <w:szCs w:val="24"/>
          <w:lang w:val="ru-RU"/>
        </w:rPr>
        <w:t xml:space="preserve">Конвенция о правах инвалидов и Международная конвенция о ликвидации всех форм расовой дискриминации, </w:t>
      </w:r>
      <w:r w:rsidR="00F5714E" w:rsidRPr="0030439F">
        <w:rPr>
          <w:sz w:val="24"/>
          <w:szCs w:val="24"/>
          <w:lang w:val="ru-RU"/>
        </w:rPr>
        <w:t>обеспечивают</w:t>
      </w:r>
      <w:r w:rsidR="003017B9" w:rsidRPr="0030439F">
        <w:rPr>
          <w:sz w:val="24"/>
          <w:szCs w:val="24"/>
          <w:lang w:val="ru-RU"/>
        </w:rPr>
        <w:t xml:space="preserve"> </w:t>
      </w:r>
      <w:r w:rsidR="00B610B5" w:rsidRPr="0030439F">
        <w:rPr>
          <w:sz w:val="24"/>
          <w:szCs w:val="24"/>
          <w:lang w:val="ru-RU"/>
        </w:rPr>
        <w:t>международно-правов</w:t>
      </w:r>
      <w:r w:rsidR="00E84FB8" w:rsidRPr="0030439F">
        <w:rPr>
          <w:sz w:val="24"/>
          <w:szCs w:val="24"/>
          <w:lang w:val="ru-RU"/>
        </w:rPr>
        <w:t>ую</w:t>
      </w:r>
      <w:r w:rsidR="00B610B5" w:rsidRPr="0030439F">
        <w:rPr>
          <w:sz w:val="24"/>
          <w:szCs w:val="24"/>
          <w:lang w:val="ru-RU"/>
        </w:rPr>
        <w:t xml:space="preserve"> </w:t>
      </w:r>
      <w:r w:rsidR="00E84FB8" w:rsidRPr="0030439F">
        <w:rPr>
          <w:sz w:val="24"/>
          <w:szCs w:val="24"/>
          <w:lang w:val="ru-RU"/>
        </w:rPr>
        <w:t xml:space="preserve">основу </w:t>
      </w:r>
      <w:r w:rsidR="00B610B5" w:rsidRPr="0030439F">
        <w:rPr>
          <w:sz w:val="24"/>
          <w:szCs w:val="24"/>
          <w:lang w:val="ru-RU"/>
        </w:rPr>
        <w:t xml:space="preserve">и всеобъемлющий комплекс мер </w:t>
      </w:r>
      <w:r w:rsidR="00E84FB8" w:rsidRPr="0030439F">
        <w:rPr>
          <w:sz w:val="24"/>
          <w:szCs w:val="24"/>
          <w:lang w:val="ru-RU"/>
        </w:rPr>
        <w:t>для достижения</w:t>
      </w:r>
      <w:r w:rsidR="00B610B5" w:rsidRPr="0030439F">
        <w:rPr>
          <w:sz w:val="24"/>
          <w:szCs w:val="24"/>
          <w:lang w:val="ru-RU"/>
        </w:rPr>
        <w:t xml:space="preserve"> гендерного равенства и расширени</w:t>
      </w:r>
      <w:r w:rsidR="00E84FB8" w:rsidRPr="0030439F">
        <w:rPr>
          <w:sz w:val="24"/>
          <w:szCs w:val="24"/>
          <w:lang w:val="ru-RU"/>
        </w:rPr>
        <w:t>я</w:t>
      </w:r>
      <w:r w:rsidR="00B610B5" w:rsidRPr="0030439F">
        <w:rPr>
          <w:sz w:val="24"/>
          <w:szCs w:val="24"/>
          <w:lang w:val="ru-RU"/>
        </w:rPr>
        <w:t xml:space="preserve"> прав и возможностей всех женщин и девочек</w:t>
      </w:r>
      <w:r w:rsidR="00E84FB8" w:rsidRPr="0030439F">
        <w:rPr>
          <w:sz w:val="24"/>
          <w:szCs w:val="24"/>
          <w:lang w:val="ru-RU"/>
        </w:rPr>
        <w:t>, а также для</w:t>
      </w:r>
      <w:r w:rsidR="00B610B5" w:rsidRPr="0030439F">
        <w:rPr>
          <w:sz w:val="24"/>
          <w:szCs w:val="24"/>
          <w:lang w:val="ru-RU"/>
        </w:rPr>
        <w:t xml:space="preserve"> полн</w:t>
      </w:r>
      <w:r w:rsidR="00E84FB8" w:rsidRPr="0030439F">
        <w:rPr>
          <w:sz w:val="24"/>
          <w:szCs w:val="24"/>
          <w:lang w:val="ru-RU"/>
        </w:rPr>
        <w:t>оценного</w:t>
      </w:r>
      <w:r w:rsidR="00B610B5" w:rsidRPr="0030439F">
        <w:rPr>
          <w:sz w:val="24"/>
          <w:szCs w:val="24"/>
          <w:lang w:val="ru-RU"/>
        </w:rPr>
        <w:t xml:space="preserve"> и равно</w:t>
      </w:r>
      <w:r w:rsidR="00E84FB8" w:rsidRPr="0030439F">
        <w:rPr>
          <w:sz w:val="24"/>
          <w:szCs w:val="24"/>
          <w:lang w:val="ru-RU"/>
        </w:rPr>
        <w:t xml:space="preserve">го </w:t>
      </w:r>
      <w:r w:rsidR="00B610B5" w:rsidRPr="0030439F">
        <w:rPr>
          <w:sz w:val="24"/>
          <w:szCs w:val="24"/>
          <w:lang w:val="ru-RU"/>
        </w:rPr>
        <w:t>осуществлени</w:t>
      </w:r>
      <w:r w:rsidR="00E84FB8" w:rsidRPr="0030439F">
        <w:rPr>
          <w:sz w:val="24"/>
          <w:szCs w:val="24"/>
          <w:lang w:val="ru-RU"/>
        </w:rPr>
        <w:t>я</w:t>
      </w:r>
      <w:r w:rsidR="00B610B5" w:rsidRPr="0030439F">
        <w:rPr>
          <w:sz w:val="24"/>
          <w:szCs w:val="24"/>
          <w:lang w:val="ru-RU"/>
        </w:rPr>
        <w:t xml:space="preserve"> всех прав человека и основных свобод всех женщин и девочек на протяжении всей </w:t>
      </w:r>
      <w:r w:rsidR="003017B9" w:rsidRPr="0030439F">
        <w:rPr>
          <w:sz w:val="24"/>
          <w:szCs w:val="24"/>
          <w:lang w:val="ru-RU"/>
        </w:rPr>
        <w:t xml:space="preserve">их </w:t>
      </w:r>
      <w:r w:rsidR="00B610B5" w:rsidRPr="0030439F">
        <w:rPr>
          <w:sz w:val="24"/>
          <w:szCs w:val="24"/>
          <w:lang w:val="ru-RU"/>
        </w:rPr>
        <w:t>жизни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B610B5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>61,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62,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63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B610B5"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  <w:lang w:val="ru-RU"/>
        </w:rPr>
        <w:t>65</w:t>
      </w:r>
      <w:r w:rsidR="004B0965" w:rsidRPr="0030439F">
        <w:rPr>
          <w:b/>
          <w:spacing w:val="29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B610B5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2)</w:t>
      </w:r>
    </w:p>
    <w:p w14:paraId="5496A867" w14:textId="77777777" w:rsidR="00113FE7" w:rsidRPr="0030439F" w:rsidRDefault="00113FE7">
      <w:pPr>
        <w:pStyle w:val="BodyText"/>
        <w:jc w:val="left"/>
        <w:rPr>
          <w:b/>
          <w:lang w:val="ru-RU"/>
        </w:rPr>
      </w:pPr>
    </w:p>
    <w:p w14:paraId="32C74C17" w14:textId="233B1F18" w:rsidR="00113FE7" w:rsidRPr="0030439F" w:rsidRDefault="00F5714E">
      <w:pPr>
        <w:pStyle w:val="ListParagraph"/>
        <w:numPr>
          <w:ilvl w:val="0"/>
          <w:numId w:val="1"/>
        </w:numPr>
        <w:tabs>
          <w:tab w:val="left" w:pos="365"/>
        </w:tabs>
        <w:ind w:right="136"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вновь подтверждает, что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Pr="0030439F">
        <w:rPr>
          <w:sz w:val="24"/>
          <w:szCs w:val="24"/>
          <w:lang w:val="ru-RU"/>
        </w:rPr>
        <w:t>Пекинская декларация и Платформа действий и итоговые документы</w:t>
      </w:r>
      <w:r w:rsidR="00817CB3" w:rsidRPr="0030439F">
        <w:rPr>
          <w:sz w:val="24"/>
          <w:szCs w:val="24"/>
          <w:lang w:val="ru-RU"/>
        </w:rPr>
        <w:t>, подготовленные по итогам</w:t>
      </w:r>
      <w:r w:rsidRPr="0030439F">
        <w:rPr>
          <w:sz w:val="24"/>
          <w:szCs w:val="24"/>
          <w:lang w:val="ru-RU"/>
        </w:rPr>
        <w:t xml:space="preserve"> ее обзоров</w:t>
      </w:r>
      <w:r w:rsidR="004B0965" w:rsidRPr="0030439F">
        <w:rPr>
          <w:sz w:val="24"/>
          <w:szCs w:val="24"/>
          <w:lang w:val="ru-RU"/>
        </w:rPr>
        <w:t>,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Pr="0030439F">
        <w:rPr>
          <w:sz w:val="24"/>
          <w:szCs w:val="24"/>
          <w:lang w:val="ru-RU"/>
        </w:rPr>
        <w:t>итог</w:t>
      </w:r>
      <w:r w:rsidR="00817CB3" w:rsidRPr="0030439F">
        <w:rPr>
          <w:sz w:val="24"/>
          <w:szCs w:val="24"/>
          <w:lang w:val="ru-RU"/>
        </w:rPr>
        <w:t>овые документы</w:t>
      </w:r>
      <w:r w:rsidRPr="0030439F">
        <w:rPr>
          <w:sz w:val="24"/>
          <w:szCs w:val="24"/>
          <w:lang w:val="ru-RU"/>
        </w:rPr>
        <w:t xml:space="preserve"> соответствующих крупных конференций и саммитов Организации Объединенных Наций и последующая деятельность по </w:t>
      </w:r>
      <w:r w:rsidR="00817CB3" w:rsidRPr="0030439F">
        <w:rPr>
          <w:sz w:val="24"/>
          <w:szCs w:val="24"/>
          <w:lang w:val="ru-RU"/>
        </w:rPr>
        <w:t>выполнению решений</w:t>
      </w:r>
      <w:r w:rsidRPr="0030439F">
        <w:rPr>
          <w:sz w:val="24"/>
          <w:szCs w:val="24"/>
          <w:lang w:val="ru-RU"/>
        </w:rPr>
        <w:t xml:space="preserve"> этих конференций и саммитов</w:t>
      </w:r>
      <w:r w:rsidR="0008327B" w:rsidRPr="0030439F">
        <w:rPr>
          <w:sz w:val="24"/>
          <w:szCs w:val="24"/>
          <w:lang w:val="ru-RU"/>
        </w:rPr>
        <w:t xml:space="preserve"> заложили прочную основу для устойчивого развития и что полное, эффективное и ускоренное осуществление Пекинской декларации </w:t>
      </w:r>
      <w:r w:rsidR="00980872" w:rsidRPr="0030439F">
        <w:rPr>
          <w:sz w:val="24"/>
          <w:szCs w:val="24"/>
          <w:lang w:val="ru-RU"/>
        </w:rPr>
        <w:t xml:space="preserve">и  </w:t>
      </w:r>
      <w:r w:rsidR="0008327B" w:rsidRPr="0030439F">
        <w:rPr>
          <w:sz w:val="24"/>
          <w:szCs w:val="24"/>
          <w:lang w:val="ru-RU"/>
        </w:rPr>
        <w:t xml:space="preserve">Платформы действий внесет решающий вклад в осуществление Повестки дня в области устойчивого развития </w:t>
      </w:r>
      <w:r w:rsidR="00CD64E6" w:rsidRPr="0030439F">
        <w:rPr>
          <w:sz w:val="24"/>
          <w:szCs w:val="24"/>
          <w:lang w:val="ru-RU"/>
        </w:rPr>
        <w:t xml:space="preserve">на период </w:t>
      </w:r>
      <w:r w:rsidR="0008327B" w:rsidRPr="0030439F">
        <w:rPr>
          <w:sz w:val="24"/>
          <w:szCs w:val="24"/>
          <w:lang w:val="ru-RU"/>
        </w:rPr>
        <w:t xml:space="preserve">до </w:t>
      </w:r>
      <w:r w:rsidR="004B0965" w:rsidRPr="0030439F">
        <w:rPr>
          <w:sz w:val="24"/>
          <w:szCs w:val="24"/>
          <w:lang w:val="ru-RU"/>
        </w:rPr>
        <w:t xml:space="preserve">2030 </w:t>
      </w:r>
      <w:r w:rsidR="0008327B" w:rsidRPr="0030439F">
        <w:rPr>
          <w:sz w:val="24"/>
          <w:szCs w:val="24"/>
          <w:lang w:val="ru-RU"/>
        </w:rPr>
        <w:t>года, достижени</w:t>
      </w:r>
      <w:r w:rsidR="00980872" w:rsidRPr="0030439F">
        <w:rPr>
          <w:sz w:val="24"/>
          <w:szCs w:val="24"/>
          <w:lang w:val="ru-RU"/>
        </w:rPr>
        <w:t>е</w:t>
      </w:r>
      <w:r w:rsidR="0008327B" w:rsidRPr="0030439F">
        <w:rPr>
          <w:sz w:val="24"/>
          <w:szCs w:val="24"/>
          <w:lang w:val="ru-RU"/>
        </w:rPr>
        <w:t xml:space="preserve"> гендерного равенства и расширени</w:t>
      </w:r>
      <w:r w:rsidR="00980872" w:rsidRPr="0030439F">
        <w:rPr>
          <w:sz w:val="24"/>
          <w:szCs w:val="24"/>
          <w:lang w:val="ru-RU"/>
        </w:rPr>
        <w:t>е</w:t>
      </w:r>
      <w:r w:rsidR="0008327B" w:rsidRPr="0030439F">
        <w:rPr>
          <w:sz w:val="24"/>
          <w:szCs w:val="24"/>
          <w:lang w:val="ru-RU"/>
        </w:rPr>
        <w:t xml:space="preserve"> прав и возможностей всех женщин и девочек.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>61,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62,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63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08327B"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  <w:lang w:val="ru-RU"/>
        </w:rPr>
        <w:t xml:space="preserve">65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08327B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3)</w:t>
      </w:r>
    </w:p>
    <w:p w14:paraId="22BECB93" w14:textId="77777777" w:rsidR="00113FE7" w:rsidRPr="0030439F" w:rsidRDefault="00113FE7">
      <w:pPr>
        <w:pStyle w:val="BodyText"/>
        <w:spacing w:before="1"/>
        <w:jc w:val="left"/>
        <w:rPr>
          <w:b/>
          <w:lang w:val="ru-RU"/>
        </w:rPr>
      </w:pPr>
    </w:p>
    <w:p w14:paraId="0C94893E" w14:textId="3A437A23" w:rsidR="00113FE7" w:rsidRPr="0030439F" w:rsidRDefault="002D2D3B">
      <w:pPr>
        <w:pStyle w:val="ListParagraph"/>
        <w:numPr>
          <w:ilvl w:val="0"/>
          <w:numId w:val="1"/>
        </w:numPr>
        <w:tabs>
          <w:tab w:val="left" w:pos="396"/>
        </w:tabs>
        <w:spacing w:before="1"/>
        <w:ind w:firstLine="0"/>
        <w:rPr>
          <w:b/>
          <w:sz w:val="24"/>
          <w:szCs w:val="24"/>
        </w:rPr>
      </w:pPr>
      <w:r w:rsidRPr="0030439F">
        <w:rPr>
          <w:sz w:val="24"/>
          <w:szCs w:val="24"/>
          <w:lang w:val="ru-RU"/>
        </w:rPr>
        <w:t>Комиссия вновь подтверждает обязательства в отношении достижения гендерного равенства и расширения прав и возможностей всех женщин и девочек, принятые на соответствующих саммитах и конференциях О</w:t>
      </w:r>
      <w:r w:rsidR="00CD64E6" w:rsidRPr="0030439F">
        <w:rPr>
          <w:sz w:val="24"/>
          <w:szCs w:val="24"/>
          <w:lang w:val="ru-RU"/>
        </w:rPr>
        <w:t xml:space="preserve">рганизации </w:t>
      </w:r>
      <w:r w:rsidRPr="0030439F">
        <w:rPr>
          <w:sz w:val="24"/>
          <w:szCs w:val="24"/>
          <w:lang w:val="ru-RU"/>
        </w:rPr>
        <w:t>О</w:t>
      </w:r>
      <w:r w:rsidR="00CD64E6" w:rsidRPr="0030439F">
        <w:rPr>
          <w:sz w:val="24"/>
          <w:szCs w:val="24"/>
          <w:lang w:val="ru-RU"/>
        </w:rPr>
        <w:t xml:space="preserve">бъединенных </w:t>
      </w:r>
      <w:r w:rsidRPr="0030439F">
        <w:rPr>
          <w:sz w:val="24"/>
          <w:szCs w:val="24"/>
          <w:lang w:val="ru-RU"/>
        </w:rPr>
        <w:t>Н</w:t>
      </w:r>
      <w:r w:rsidR="00CD64E6" w:rsidRPr="0030439F">
        <w:rPr>
          <w:sz w:val="24"/>
          <w:szCs w:val="24"/>
          <w:lang w:val="ru-RU"/>
        </w:rPr>
        <w:t>аций</w:t>
      </w:r>
      <w:r w:rsidR="004B0965" w:rsidRPr="0030439F">
        <w:rPr>
          <w:sz w:val="24"/>
          <w:szCs w:val="24"/>
          <w:lang w:val="ru-RU"/>
        </w:rPr>
        <w:t xml:space="preserve">, </w:t>
      </w:r>
      <w:r w:rsidRPr="0030439F">
        <w:rPr>
          <w:sz w:val="24"/>
          <w:szCs w:val="24"/>
          <w:lang w:val="ru-RU"/>
        </w:rPr>
        <w:t>включая Международную конференцию по народонаселению и развитию и ее Программу действий</w:t>
      </w:r>
      <w:r w:rsidR="00CD64E6" w:rsidRPr="0030439F">
        <w:rPr>
          <w:sz w:val="24"/>
          <w:szCs w:val="24"/>
          <w:lang w:val="ru-RU"/>
        </w:rPr>
        <w:t>,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C46D2D" w:rsidRPr="0030439F">
        <w:rPr>
          <w:sz w:val="24"/>
          <w:szCs w:val="24"/>
          <w:lang w:val="ru-RU"/>
        </w:rPr>
        <w:t xml:space="preserve">и </w:t>
      </w:r>
      <w:r w:rsidR="00CD64E6" w:rsidRPr="0030439F">
        <w:rPr>
          <w:sz w:val="24"/>
          <w:szCs w:val="24"/>
          <w:lang w:val="ru-RU"/>
        </w:rPr>
        <w:t>итоговые документы, принятые по итогам обзоров ее осуществления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C46D2D" w:rsidRPr="0030439F">
        <w:rPr>
          <w:sz w:val="24"/>
          <w:szCs w:val="24"/>
          <w:lang w:val="ru-RU"/>
        </w:rPr>
        <w:t xml:space="preserve">Она признает, что Программа действий </w:t>
      </w:r>
      <w:r w:rsidR="004C557A" w:rsidRPr="0030439F">
        <w:rPr>
          <w:sz w:val="24"/>
          <w:szCs w:val="24"/>
          <w:lang w:val="ru-RU"/>
        </w:rPr>
        <w:t xml:space="preserve">по ускоренному развитию малых островных развивающихся государств </w:t>
      </w:r>
      <w:r w:rsidR="00C46D2D" w:rsidRPr="0030439F">
        <w:rPr>
          <w:sz w:val="24"/>
          <w:szCs w:val="24"/>
          <w:lang w:val="ru-RU"/>
        </w:rPr>
        <w:t>«Путь С</w:t>
      </w:r>
      <w:r w:rsidR="004C557A" w:rsidRPr="0030439F">
        <w:rPr>
          <w:sz w:val="24"/>
          <w:szCs w:val="24"/>
          <w:lang w:val="ru-RU"/>
        </w:rPr>
        <w:t>амоа</w:t>
      </w:r>
      <w:r w:rsidR="00C46D2D" w:rsidRPr="0030439F">
        <w:rPr>
          <w:sz w:val="24"/>
          <w:szCs w:val="24"/>
          <w:lang w:val="ru-RU"/>
        </w:rPr>
        <w:t>»</w:t>
      </w:r>
      <w:r w:rsidR="004B0965" w:rsidRPr="0030439F">
        <w:rPr>
          <w:sz w:val="24"/>
          <w:szCs w:val="24"/>
          <w:lang w:val="ru-RU"/>
        </w:rPr>
        <w:t xml:space="preserve">, </w:t>
      </w:r>
      <w:r w:rsidR="00C46D2D" w:rsidRPr="0030439F">
        <w:rPr>
          <w:sz w:val="24"/>
          <w:szCs w:val="24"/>
          <w:lang w:val="ru-RU"/>
        </w:rPr>
        <w:t xml:space="preserve">Сендайская рамочная программа по снижению риска бедствий на </w:t>
      </w:r>
      <w:r w:rsidR="004B0965" w:rsidRPr="0030439F">
        <w:rPr>
          <w:sz w:val="24"/>
          <w:szCs w:val="24"/>
          <w:lang w:val="ru-RU"/>
        </w:rPr>
        <w:t>2015–2030</w:t>
      </w:r>
      <w:r w:rsidR="00C46D2D" w:rsidRPr="0030439F">
        <w:rPr>
          <w:sz w:val="24"/>
          <w:szCs w:val="24"/>
        </w:rPr>
        <w:t> </w:t>
      </w:r>
      <w:r w:rsidR="00C46D2D" w:rsidRPr="0030439F">
        <w:rPr>
          <w:sz w:val="24"/>
          <w:szCs w:val="24"/>
          <w:lang w:val="ru-RU"/>
        </w:rPr>
        <w:t>г</w:t>
      </w:r>
      <w:r w:rsidR="004C557A" w:rsidRPr="0030439F">
        <w:rPr>
          <w:sz w:val="24"/>
          <w:szCs w:val="24"/>
          <w:lang w:val="ru-RU"/>
        </w:rPr>
        <w:t>оды</w:t>
      </w:r>
      <w:r w:rsidR="004B0965" w:rsidRPr="0030439F">
        <w:rPr>
          <w:sz w:val="24"/>
          <w:szCs w:val="24"/>
          <w:lang w:val="ru-RU"/>
        </w:rPr>
        <w:t xml:space="preserve">, </w:t>
      </w:r>
      <w:r w:rsidR="00364621" w:rsidRPr="0030439F">
        <w:rPr>
          <w:sz w:val="24"/>
          <w:szCs w:val="24"/>
          <w:lang w:val="ru-RU"/>
        </w:rPr>
        <w:t>Аддис-Абебская программа действий третьей Международной конференции по финансированию развития</w:t>
      </w:r>
      <w:r w:rsidR="004B0965" w:rsidRPr="0030439F">
        <w:rPr>
          <w:sz w:val="24"/>
          <w:szCs w:val="24"/>
          <w:lang w:val="ru-RU"/>
        </w:rPr>
        <w:t xml:space="preserve">, </w:t>
      </w:r>
      <w:r w:rsidR="00364621" w:rsidRPr="0030439F">
        <w:rPr>
          <w:sz w:val="24"/>
          <w:szCs w:val="24"/>
          <w:lang w:val="ru-RU"/>
        </w:rPr>
        <w:t xml:space="preserve">Новая </w:t>
      </w:r>
      <w:r w:rsidR="005405BE" w:rsidRPr="0030439F">
        <w:rPr>
          <w:sz w:val="24"/>
          <w:szCs w:val="24"/>
          <w:lang w:val="ru-RU"/>
        </w:rPr>
        <w:t>программа</w:t>
      </w:r>
      <w:r w:rsidR="00364621" w:rsidRPr="0030439F">
        <w:rPr>
          <w:sz w:val="24"/>
          <w:szCs w:val="24"/>
          <w:lang w:val="ru-RU"/>
        </w:rPr>
        <w:t xml:space="preserve"> развития городов и </w:t>
      </w:r>
      <w:r w:rsidR="00A2734C" w:rsidRPr="0030439F">
        <w:rPr>
          <w:sz w:val="24"/>
          <w:szCs w:val="24"/>
          <w:lang w:val="ru-RU"/>
        </w:rPr>
        <w:t xml:space="preserve">Всемирная встреча на высшем уровне в </w:t>
      </w:r>
      <w:r w:rsidR="00A2734C" w:rsidRPr="0030439F">
        <w:rPr>
          <w:sz w:val="24"/>
          <w:szCs w:val="24"/>
          <w:lang w:val="ru-RU"/>
        </w:rPr>
        <w:lastRenderedPageBreak/>
        <w:t>интересах социального развития содействуют</w:t>
      </w:r>
      <w:r w:rsidR="004B0965" w:rsidRPr="0030439F">
        <w:rPr>
          <w:sz w:val="24"/>
          <w:szCs w:val="24"/>
          <w:lang w:val="ru-RU"/>
        </w:rPr>
        <w:t>,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5405BE" w:rsidRPr="0030439F">
        <w:rPr>
          <w:sz w:val="24"/>
          <w:szCs w:val="24"/>
          <w:lang w:val="ru-RU"/>
        </w:rPr>
        <w:t>помимо</w:t>
      </w:r>
      <w:r w:rsidR="00A2734C" w:rsidRPr="0030439F">
        <w:rPr>
          <w:sz w:val="24"/>
          <w:szCs w:val="24"/>
          <w:lang w:val="ru-RU"/>
        </w:rPr>
        <w:t xml:space="preserve"> прочего</w:t>
      </w:r>
      <w:r w:rsidR="004B0965" w:rsidRPr="0030439F">
        <w:rPr>
          <w:sz w:val="24"/>
          <w:szCs w:val="24"/>
          <w:lang w:val="ru-RU"/>
        </w:rPr>
        <w:t>,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A2734C" w:rsidRPr="0030439F">
        <w:rPr>
          <w:sz w:val="24"/>
          <w:szCs w:val="24"/>
          <w:lang w:val="ru-RU"/>
        </w:rPr>
        <w:t xml:space="preserve">достижению гендерного равенства и расширению прав и возможностей всех женщин и девочек в контексте стратегий и программ </w:t>
      </w:r>
      <w:r w:rsidR="00A31854" w:rsidRPr="0030439F">
        <w:rPr>
          <w:sz w:val="24"/>
          <w:szCs w:val="24"/>
          <w:lang w:val="ru-RU"/>
        </w:rPr>
        <w:t>по вопросам изменения климата, деградации окружающей среды и снижения риска бедствий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A31854" w:rsidRPr="0030439F">
        <w:rPr>
          <w:sz w:val="24"/>
          <w:szCs w:val="24"/>
          <w:lang w:val="ru-RU"/>
        </w:rPr>
        <w:t xml:space="preserve">Комиссия также вновь </w:t>
      </w:r>
      <w:r w:rsidR="00CE6217" w:rsidRPr="0030439F">
        <w:rPr>
          <w:sz w:val="24"/>
          <w:szCs w:val="24"/>
          <w:lang w:val="ru-RU"/>
        </w:rPr>
        <w:t>выражает приверженность Парижскому соглашению</w:t>
      </w:r>
      <w:r w:rsidR="004B0965" w:rsidRPr="0030439F">
        <w:rPr>
          <w:sz w:val="24"/>
          <w:szCs w:val="24"/>
          <w:lang w:val="ru-RU"/>
        </w:rPr>
        <w:t xml:space="preserve">, </w:t>
      </w:r>
      <w:r w:rsidR="00CE6217" w:rsidRPr="0030439F">
        <w:rPr>
          <w:sz w:val="24"/>
          <w:szCs w:val="24"/>
          <w:lang w:val="ru-RU"/>
        </w:rPr>
        <w:t>принятому в рамках Рамочной конвенции ООН об изменении климата</w:t>
      </w:r>
      <w:r w:rsidR="004B0965" w:rsidRPr="0030439F">
        <w:rPr>
          <w:sz w:val="24"/>
          <w:szCs w:val="24"/>
          <w:lang w:val="ru-RU"/>
        </w:rPr>
        <w:t xml:space="preserve">. </w:t>
      </w:r>
      <w:r w:rsidR="004B0965" w:rsidRPr="0030439F">
        <w:rPr>
          <w:b/>
          <w:sz w:val="24"/>
          <w:szCs w:val="24"/>
        </w:rPr>
        <w:t>(</w:t>
      </w:r>
      <w:r w:rsidR="00CE6217" w:rsidRPr="0030439F">
        <w:rPr>
          <w:b/>
          <w:sz w:val="24"/>
          <w:szCs w:val="24"/>
          <w:lang w:val="ru-RU"/>
        </w:rPr>
        <w:t>На</w:t>
      </w:r>
      <w:r w:rsidR="00CE6217" w:rsidRPr="0030439F">
        <w:rPr>
          <w:b/>
          <w:sz w:val="24"/>
          <w:szCs w:val="24"/>
        </w:rPr>
        <w:t xml:space="preserve"> </w:t>
      </w:r>
      <w:r w:rsidR="00CE6217" w:rsidRPr="0030439F">
        <w:rPr>
          <w:b/>
          <w:sz w:val="24"/>
          <w:szCs w:val="24"/>
          <w:lang w:val="ru-RU"/>
        </w:rPr>
        <w:t>основании</w:t>
      </w:r>
      <w:r w:rsidR="00CE6217" w:rsidRPr="0030439F">
        <w:rPr>
          <w:b/>
          <w:sz w:val="24"/>
          <w:szCs w:val="24"/>
        </w:rPr>
        <w:t xml:space="preserve"> </w:t>
      </w:r>
      <w:r w:rsidR="004B0965" w:rsidRPr="0030439F">
        <w:rPr>
          <w:b/>
          <w:sz w:val="24"/>
          <w:szCs w:val="24"/>
        </w:rPr>
        <w:t xml:space="preserve">CSW61, </w:t>
      </w:r>
      <w:r w:rsidR="00CE6217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</w:rPr>
        <w:t xml:space="preserve">5, CSW62 </w:t>
      </w:r>
      <w:r w:rsidR="00CE6217"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</w:rPr>
        <w:t xml:space="preserve">63, </w:t>
      </w:r>
      <w:r w:rsidR="00CE6217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</w:rPr>
        <w:t xml:space="preserve">4, CSW65, </w:t>
      </w:r>
      <w:r w:rsidR="00CE6217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</w:rPr>
        <w:t>5)</w:t>
      </w:r>
    </w:p>
    <w:p w14:paraId="3961C3E6" w14:textId="77777777" w:rsidR="00113FE7" w:rsidRPr="0030439F" w:rsidRDefault="00113FE7">
      <w:pPr>
        <w:pStyle w:val="BodyText"/>
        <w:spacing w:before="9"/>
        <w:jc w:val="left"/>
        <w:rPr>
          <w:b/>
        </w:rPr>
      </w:pPr>
    </w:p>
    <w:p w14:paraId="3601CD1C" w14:textId="054FB1B7" w:rsidR="00113FE7" w:rsidRPr="0030439F" w:rsidRDefault="00355901" w:rsidP="0030439F">
      <w:pPr>
        <w:pStyle w:val="ListParagraph"/>
        <w:numPr>
          <w:ilvl w:val="0"/>
          <w:numId w:val="1"/>
        </w:numPr>
        <w:tabs>
          <w:tab w:val="left" w:pos="441"/>
        </w:tabs>
        <w:spacing w:before="115" w:line="242" w:lineRule="auto"/>
        <w:ind w:right="129"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признает, что</w:t>
      </w:r>
      <w:r w:rsidR="004B0965" w:rsidRPr="0030439F">
        <w:rPr>
          <w:sz w:val="24"/>
          <w:szCs w:val="24"/>
          <w:lang w:val="ru-RU"/>
        </w:rPr>
        <w:t xml:space="preserve"> </w:t>
      </w:r>
      <w:r w:rsidR="005405BE" w:rsidRPr="0030439F">
        <w:rPr>
          <w:sz w:val="24"/>
          <w:szCs w:val="24"/>
          <w:lang w:val="ru-RU"/>
        </w:rPr>
        <w:t xml:space="preserve">в настоящее время </w:t>
      </w:r>
      <w:r w:rsidRPr="0030439F">
        <w:rPr>
          <w:sz w:val="24"/>
          <w:szCs w:val="24"/>
          <w:lang w:val="ru-RU"/>
        </w:rPr>
        <w:t xml:space="preserve">гендерное неравенство </w:t>
      </w:r>
      <w:r w:rsidR="005405BE" w:rsidRPr="0030439F">
        <w:rPr>
          <w:sz w:val="24"/>
          <w:szCs w:val="24"/>
          <w:lang w:val="ru-RU"/>
        </w:rPr>
        <w:t xml:space="preserve">в сочетании </w:t>
      </w:r>
      <w:r w:rsidRPr="0030439F">
        <w:rPr>
          <w:sz w:val="24"/>
          <w:szCs w:val="24"/>
          <w:lang w:val="ru-RU"/>
        </w:rPr>
        <w:t xml:space="preserve">с климатическими и экологическими кризисами и бедствиями представляют собой наиболее серьезные вызовы </w:t>
      </w:r>
      <w:r w:rsidR="005405BE" w:rsidRPr="0030439F">
        <w:rPr>
          <w:sz w:val="24"/>
          <w:szCs w:val="24"/>
          <w:lang w:val="ru-RU"/>
        </w:rPr>
        <w:t xml:space="preserve">для </w:t>
      </w:r>
      <w:r w:rsidRPr="0030439F">
        <w:rPr>
          <w:sz w:val="24"/>
          <w:szCs w:val="24"/>
          <w:lang w:val="ru-RU"/>
        </w:rPr>
        <w:t>устойчивого развития</w:t>
      </w:r>
      <w:r w:rsidR="005405BE" w:rsidRPr="0030439F">
        <w:rPr>
          <w:sz w:val="24"/>
          <w:szCs w:val="24"/>
          <w:lang w:val="ru-RU"/>
        </w:rPr>
        <w:t>,</w:t>
      </w:r>
      <w:r w:rsidRPr="0030439F">
        <w:rPr>
          <w:sz w:val="24"/>
          <w:szCs w:val="24"/>
          <w:lang w:val="ru-RU"/>
        </w:rPr>
        <w:t xml:space="preserve"> </w:t>
      </w:r>
      <w:r w:rsidR="0053278B" w:rsidRPr="0030439F">
        <w:rPr>
          <w:sz w:val="24"/>
          <w:szCs w:val="24"/>
          <w:lang w:val="ru-RU"/>
        </w:rPr>
        <w:t>затрагивающие всю планету и все народы</w:t>
      </w:r>
      <w:r w:rsidR="004B0965" w:rsidRPr="0030439F">
        <w:rPr>
          <w:sz w:val="24"/>
          <w:szCs w:val="24"/>
          <w:lang w:val="ru-RU"/>
        </w:rPr>
        <w:t xml:space="preserve">, </w:t>
      </w:r>
      <w:r w:rsidR="002C4684" w:rsidRPr="0030439F">
        <w:rPr>
          <w:sz w:val="24"/>
          <w:szCs w:val="24"/>
          <w:lang w:val="ru-RU"/>
        </w:rPr>
        <w:t>и непропорционально сильно воздействующие на женщин и девочек, особенно тех, кто находится в уязвимом и маргинализированном положении и</w:t>
      </w:r>
      <w:r w:rsidR="000B1FA8" w:rsidRPr="0030439F">
        <w:rPr>
          <w:sz w:val="24"/>
          <w:szCs w:val="24"/>
          <w:lang w:val="ru-RU"/>
        </w:rPr>
        <w:t xml:space="preserve"> в условиях</w:t>
      </w:r>
      <w:r w:rsidR="002C4684" w:rsidRPr="0030439F">
        <w:rPr>
          <w:sz w:val="24"/>
          <w:szCs w:val="24"/>
          <w:lang w:val="ru-RU"/>
        </w:rPr>
        <w:t xml:space="preserve"> конфликта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2C4684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2C4684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2)</w:t>
      </w:r>
    </w:p>
    <w:p w14:paraId="7E2679FE" w14:textId="77777777" w:rsidR="00113FE7" w:rsidRPr="0030439F" w:rsidRDefault="00113FE7">
      <w:pPr>
        <w:pStyle w:val="BodyText"/>
        <w:spacing w:before="1"/>
        <w:jc w:val="left"/>
        <w:rPr>
          <w:b/>
          <w:lang w:val="ru-RU"/>
        </w:rPr>
      </w:pPr>
    </w:p>
    <w:p w14:paraId="252308C6" w14:textId="5002456D" w:rsidR="00113FE7" w:rsidRPr="0030439F" w:rsidRDefault="00B365B7">
      <w:pPr>
        <w:pStyle w:val="ListParagraph"/>
        <w:numPr>
          <w:ilvl w:val="0"/>
          <w:numId w:val="1"/>
        </w:numPr>
        <w:tabs>
          <w:tab w:val="left" w:pos="426"/>
        </w:tabs>
        <w:ind w:right="128"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 xml:space="preserve">Комиссия выражает озабоченность в связи с тем, что климатические и экологические кризисы и бедствия </w:t>
      </w:r>
      <w:r w:rsidR="00642A66" w:rsidRPr="0030439F">
        <w:rPr>
          <w:sz w:val="24"/>
          <w:szCs w:val="24"/>
          <w:lang w:val="ru-RU"/>
        </w:rPr>
        <w:t xml:space="preserve">ставят под угрозу полную реализацию прав человека, в частности прав на жизнь и достоинство, развитие, жизнь без насилия и дискриминации, достаточный жизненный уровень, наивысший достижимый уровень физического и психического здоровья, воду и санитарию, здоровую окружающую среду, а также других прав, оказывая серьезное воздействие на женщин и девочек, особенно в условиях сельской местности и в отношении коренных народов и мигрантов. </w:t>
      </w:r>
      <w:r w:rsidR="004B0965" w:rsidRPr="0030439F">
        <w:rPr>
          <w:b/>
          <w:sz w:val="24"/>
          <w:szCs w:val="24"/>
          <w:lang w:val="ru-RU"/>
        </w:rPr>
        <w:t>(</w:t>
      </w:r>
      <w:r w:rsidR="00642A66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39"/>
          <w:sz w:val="24"/>
          <w:szCs w:val="24"/>
          <w:lang w:val="ru-RU"/>
        </w:rPr>
        <w:t xml:space="preserve"> </w:t>
      </w:r>
      <w:r w:rsidR="00642A66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4)</w:t>
      </w:r>
    </w:p>
    <w:p w14:paraId="4C146560" w14:textId="77777777" w:rsidR="00113FE7" w:rsidRPr="0030439F" w:rsidRDefault="00113FE7">
      <w:pPr>
        <w:pStyle w:val="BodyText"/>
        <w:spacing w:before="10"/>
        <w:jc w:val="left"/>
        <w:rPr>
          <w:b/>
          <w:lang w:val="ru-RU"/>
        </w:rPr>
      </w:pPr>
    </w:p>
    <w:p w14:paraId="4581FEB9" w14:textId="5BD3FBB3" w:rsidR="00113FE7" w:rsidRPr="0030439F" w:rsidRDefault="00411632">
      <w:pPr>
        <w:pStyle w:val="ListParagraph"/>
        <w:numPr>
          <w:ilvl w:val="0"/>
          <w:numId w:val="1"/>
        </w:numPr>
        <w:tabs>
          <w:tab w:val="left" w:pos="411"/>
        </w:tabs>
        <w:ind w:right="131"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выражает обеспокоенность в связи с тем, что</w:t>
      </w:r>
      <w:r w:rsidR="004B0965" w:rsidRPr="0030439F">
        <w:rPr>
          <w:sz w:val="24"/>
          <w:szCs w:val="24"/>
          <w:lang w:val="ru-RU"/>
        </w:rPr>
        <w:t xml:space="preserve"> </w:t>
      </w:r>
      <w:r w:rsidRPr="0030439F">
        <w:rPr>
          <w:sz w:val="24"/>
          <w:szCs w:val="24"/>
          <w:lang w:val="ru-RU"/>
        </w:rPr>
        <w:t>экономические и социальные последствия пандемии коронавирусной болезни (</w:t>
      </w:r>
      <w:r w:rsidRPr="0030439F">
        <w:rPr>
          <w:sz w:val="24"/>
          <w:szCs w:val="24"/>
        </w:rPr>
        <w:t>COVID</w:t>
      </w:r>
      <w:r w:rsidRPr="0030439F">
        <w:rPr>
          <w:sz w:val="24"/>
          <w:szCs w:val="24"/>
          <w:lang w:val="ru-RU"/>
        </w:rPr>
        <w:t xml:space="preserve">-19) усугубили воздействие климатического и экологического кризисов и еще больше отбросили людей назад и в условия крайней нищеты, в непропорционально большей степени </w:t>
      </w:r>
      <w:r w:rsidR="00FA2B8F" w:rsidRPr="0030439F">
        <w:rPr>
          <w:sz w:val="24"/>
          <w:szCs w:val="24"/>
          <w:lang w:val="ru-RU"/>
        </w:rPr>
        <w:t xml:space="preserve">затронув </w:t>
      </w:r>
      <w:r w:rsidRPr="0030439F">
        <w:rPr>
          <w:sz w:val="24"/>
          <w:szCs w:val="24"/>
          <w:lang w:val="ru-RU"/>
        </w:rPr>
        <w:t xml:space="preserve">женщин и девочек. </w:t>
      </w:r>
      <w:r w:rsidR="004B0965" w:rsidRPr="0030439F">
        <w:rPr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2)</w:t>
      </w:r>
    </w:p>
    <w:p w14:paraId="2715D9CC" w14:textId="77777777" w:rsidR="00113FE7" w:rsidRPr="0030439F" w:rsidRDefault="00113FE7">
      <w:pPr>
        <w:pStyle w:val="BodyText"/>
        <w:spacing w:before="1"/>
        <w:jc w:val="left"/>
        <w:rPr>
          <w:b/>
          <w:lang w:val="ru-RU"/>
        </w:rPr>
      </w:pPr>
    </w:p>
    <w:p w14:paraId="0C5131BE" w14:textId="118ECABE" w:rsidR="00113FE7" w:rsidRPr="0030439F" w:rsidRDefault="0063333A">
      <w:pPr>
        <w:pStyle w:val="ListParagraph"/>
        <w:numPr>
          <w:ilvl w:val="0"/>
          <w:numId w:val="1"/>
        </w:numPr>
        <w:tabs>
          <w:tab w:val="left" w:pos="381"/>
        </w:tabs>
        <w:ind w:right="127"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подчеркивает, что правовые и политические рамки в области изменения климата, снижения экологического риска и риска бедствий должны образовывать целостную основу для гендерно-чувствительного управления, реализующего права и потребности женщин и девочек</w:t>
      </w:r>
      <w:r w:rsidR="006A2252" w:rsidRPr="0030439F">
        <w:rPr>
          <w:sz w:val="24"/>
          <w:szCs w:val="24"/>
          <w:lang w:val="ru-RU"/>
        </w:rPr>
        <w:t>.</w:t>
      </w:r>
      <w:r w:rsidRPr="0030439F">
        <w:rPr>
          <w:sz w:val="24"/>
          <w:szCs w:val="24"/>
          <w:lang w:val="ru-RU"/>
        </w:rPr>
        <w:t xml:space="preserve"> </w:t>
      </w:r>
      <w:r w:rsidR="006A2252" w:rsidRPr="0030439F">
        <w:rPr>
          <w:sz w:val="24"/>
          <w:szCs w:val="24"/>
          <w:lang w:val="ru-RU"/>
        </w:rPr>
        <w:t xml:space="preserve">Она признает, что способность женщин и девочек действовать и строить устойчивое будущее зависит от устранения структурных барьеров и гендерных пробелов, </w:t>
      </w:r>
      <w:r w:rsidR="00DA3EE9" w:rsidRPr="0030439F">
        <w:rPr>
          <w:sz w:val="24"/>
          <w:szCs w:val="24"/>
          <w:lang w:val="ru-RU"/>
        </w:rPr>
        <w:t>расширения доступа женщин, и особенно женщин из числа коренных народов, к земельным и природным ресурсам и контролю над ними, а также обеспечени</w:t>
      </w:r>
      <w:r w:rsidR="00FA2B8F" w:rsidRPr="0030439F">
        <w:rPr>
          <w:sz w:val="24"/>
          <w:szCs w:val="24"/>
          <w:lang w:val="ru-RU"/>
        </w:rPr>
        <w:t>я</w:t>
      </w:r>
      <w:r w:rsidR="00DA3EE9" w:rsidRPr="0030439F">
        <w:rPr>
          <w:sz w:val="24"/>
          <w:szCs w:val="24"/>
          <w:lang w:val="ru-RU"/>
        </w:rPr>
        <w:t xml:space="preserve"> того, чтобы их участие и руководящая роль имели решающее значение </w:t>
      </w:r>
      <w:r w:rsidR="00FA2B8F" w:rsidRPr="0030439F">
        <w:rPr>
          <w:sz w:val="24"/>
          <w:szCs w:val="24"/>
          <w:lang w:val="ru-RU"/>
        </w:rPr>
        <w:t xml:space="preserve">в </w:t>
      </w:r>
      <w:r w:rsidR="00DA3EE9" w:rsidRPr="0030439F">
        <w:rPr>
          <w:sz w:val="24"/>
          <w:szCs w:val="24"/>
          <w:lang w:val="ru-RU"/>
        </w:rPr>
        <w:t>повышени</w:t>
      </w:r>
      <w:r w:rsidR="00FA2B8F" w:rsidRPr="0030439F">
        <w:rPr>
          <w:sz w:val="24"/>
          <w:szCs w:val="24"/>
          <w:lang w:val="ru-RU"/>
        </w:rPr>
        <w:t>и</w:t>
      </w:r>
      <w:r w:rsidR="00DA3EE9" w:rsidRPr="0030439F">
        <w:rPr>
          <w:sz w:val="24"/>
          <w:szCs w:val="24"/>
          <w:lang w:val="ru-RU"/>
        </w:rPr>
        <w:t xml:space="preserve"> эффективности деятельности, связанной с климатом, окружающей средой и риском бедствий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sz w:val="24"/>
          <w:szCs w:val="24"/>
          <w:lang w:val="ru-RU"/>
        </w:rPr>
        <w:t>(</w:t>
      </w:r>
      <w:r w:rsidR="00DA3EE9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DA3EE9" w:rsidRPr="0030439F">
        <w:rPr>
          <w:b/>
          <w:sz w:val="24"/>
          <w:szCs w:val="24"/>
          <w:lang w:val="ru-RU"/>
        </w:rPr>
        <w:t xml:space="preserve">пункты </w:t>
      </w:r>
      <w:r w:rsidR="004B0965" w:rsidRPr="0030439F">
        <w:rPr>
          <w:b/>
          <w:sz w:val="24"/>
          <w:szCs w:val="24"/>
          <w:lang w:val="ru-RU"/>
        </w:rPr>
        <w:t>2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DA3EE9"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  <w:lang w:val="ru-RU"/>
        </w:rPr>
        <w:t>23)</w:t>
      </w:r>
    </w:p>
    <w:p w14:paraId="21EDF634" w14:textId="77777777" w:rsidR="00113FE7" w:rsidRPr="0030439F" w:rsidRDefault="00113FE7">
      <w:pPr>
        <w:pStyle w:val="BodyText"/>
        <w:spacing w:before="1"/>
        <w:jc w:val="left"/>
        <w:rPr>
          <w:b/>
          <w:lang w:val="ru-RU"/>
        </w:rPr>
      </w:pPr>
    </w:p>
    <w:p w14:paraId="410AFADD" w14:textId="79303FD7" w:rsidR="00113FE7" w:rsidRPr="0030439F" w:rsidRDefault="00A64551">
      <w:pPr>
        <w:pStyle w:val="ListParagraph"/>
        <w:numPr>
          <w:ilvl w:val="0"/>
          <w:numId w:val="1"/>
        </w:numPr>
        <w:tabs>
          <w:tab w:val="left" w:pos="370"/>
        </w:tabs>
        <w:ind w:right="128"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признает необходимость</w:t>
      </w:r>
      <w:r w:rsidR="004B0965" w:rsidRPr="0030439F">
        <w:rPr>
          <w:spacing w:val="73"/>
          <w:sz w:val="24"/>
          <w:szCs w:val="24"/>
          <w:lang w:val="ru-RU"/>
        </w:rPr>
        <w:t xml:space="preserve"> </w:t>
      </w:r>
      <w:r w:rsidR="00F116A3" w:rsidRPr="0030439F">
        <w:rPr>
          <w:sz w:val="24"/>
          <w:szCs w:val="24"/>
          <w:lang w:val="ru-RU"/>
        </w:rPr>
        <w:t>обще</w:t>
      </w:r>
      <w:r w:rsidR="00F116A3">
        <w:rPr>
          <w:sz w:val="24"/>
          <w:szCs w:val="24"/>
          <w:lang w:val="ru-RU"/>
        </w:rPr>
        <w:t>государственного п</w:t>
      </w:r>
      <w:r w:rsidRPr="0030439F">
        <w:rPr>
          <w:sz w:val="24"/>
          <w:szCs w:val="24"/>
          <w:lang w:val="ru-RU"/>
        </w:rPr>
        <w:t>одхода</w:t>
      </w:r>
      <w:r w:rsidR="004B0965" w:rsidRPr="0030439F">
        <w:rPr>
          <w:sz w:val="24"/>
          <w:szCs w:val="24"/>
          <w:lang w:val="ru-RU"/>
        </w:rPr>
        <w:t>,</w:t>
      </w:r>
      <w:r w:rsidRPr="0030439F">
        <w:rPr>
          <w:sz w:val="24"/>
          <w:szCs w:val="24"/>
          <w:lang w:val="ru-RU"/>
        </w:rPr>
        <w:t xml:space="preserve"> основанного на координации и наращивании потенциала парламентариев, национальных механизмов гендерного равенства, мэров и муниципалитетов, а также учреждений, ответственных за деятельность в области изменения климата, снижения экологического риска и риска бедствий и ее финансирование,</w:t>
      </w:r>
      <w:r w:rsidR="00737D67" w:rsidRPr="0030439F">
        <w:rPr>
          <w:sz w:val="24"/>
          <w:szCs w:val="24"/>
          <w:lang w:val="ru-RU"/>
        </w:rPr>
        <w:t xml:space="preserve"> для принятия гендерно-чувствительных стратегий и программ в области изменения климата, снижения экологического риска и риска бедствий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737D67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737D67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28)</w:t>
      </w:r>
    </w:p>
    <w:p w14:paraId="5D46BF2F" w14:textId="77777777" w:rsidR="00113FE7" w:rsidRPr="0030439F" w:rsidRDefault="00113FE7">
      <w:pPr>
        <w:pStyle w:val="BodyText"/>
        <w:spacing w:before="10"/>
        <w:jc w:val="left"/>
        <w:rPr>
          <w:b/>
          <w:lang w:val="ru-RU"/>
        </w:rPr>
      </w:pPr>
    </w:p>
    <w:p w14:paraId="7E21522D" w14:textId="7662D772" w:rsidR="00113FE7" w:rsidRPr="0030439F" w:rsidRDefault="005F5FF8">
      <w:pPr>
        <w:pStyle w:val="ListParagraph"/>
        <w:numPr>
          <w:ilvl w:val="0"/>
          <w:numId w:val="1"/>
        </w:numPr>
        <w:tabs>
          <w:tab w:val="left" w:pos="581"/>
        </w:tabs>
        <w:spacing w:before="1"/>
        <w:ind w:right="101" w:firstLine="0"/>
        <w:rPr>
          <w:b/>
          <w:sz w:val="24"/>
          <w:szCs w:val="24"/>
        </w:rPr>
      </w:pPr>
      <w:r w:rsidRPr="0030439F">
        <w:rPr>
          <w:sz w:val="24"/>
          <w:szCs w:val="24"/>
          <w:lang w:val="ru-RU"/>
        </w:rPr>
        <w:t xml:space="preserve">Комиссия подчеркивает тот факт, что женщины и девочки участвуют в </w:t>
      </w:r>
      <w:r w:rsidRPr="0030439F">
        <w:rPr>
          <w:sz w:val="24"/>
          <w:szCs w:val="24"/>
          <w:lang w:val="ru-RU"/>
        </w:rPr>
        <w:lastRenderedPageBreak/>
        <w:t>деятельности по защите климата и окружающей среды на всех уровнях</w:t>
      </w:r>
      <w:r w:rsidR="004B0965" w:rsidRPr="0030439F">
        <w:rPr>
          <w:sz w:val="24"/>
          <w:szCs w:val="24"/>
          <w:lang w:val="ru-RU"/>
        </w:rPr>
        <w:t>,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9337DC" w:rsidRPr="0030439F">
        <w:rPr>
          <w:sz w:val="24"/>
          <w:szCs w:val="24"/>
          <w:lang w:val="ru-RU"/>
        </w:rPr>
        <w:t>однако, несмотря на значительный вклад женщин, их участие и руководящая роль не достигают критической массы, позволяющей оказывать влияние на решения и политику</w:t>
      </w:r>
      <w:r w:rsidR="004B0965" w:rsidRPr="0030439F">
        <w:rPr>
          <w:sz w:val="24"/>
          <w:szCs w:val="24"/>
          <w:lang w:val="ru-RU"/>
        </w:rPr>
        <w:t xml:space="preserve">. </w:t>
      </w:r>
      <w:r w:rsidR="009F55D0" w:rsidRPr="0030439F">
        <w:rPr>
          <w:sz w:val="24"/>
          <w:szCs w:val="24"/>
          <w:lang w:val="ru-RU"/>
        </w:rPr>
        <w:t xml:space="preserve">Комиссия выражает обеспокоенность тем, что женские организации гражданского общества, особенно организации молодых женщин, в плане участия и лидерства сталкиваются с многочисленными препятствиями — от сужения демократического пространства и сокращения финансирования до угроз физической безопасности их членов. </w:t>
      </w:r>
      <w:r w:rsidR="004B0965" w:rsidRPr="0030439F">
        <w:rPr>
          <w:rFonts w:ascii="Calibri" w:hAnsi="Calibri"/>
          <w:b/>
          <w:sz w:val="24"/>
          <w:szCs w:val="24"/>
        </w:rPr>
        <w:t>(</w:t>
      </w:r>
      <w:r w:rsidR="009F55D0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 xml:space="preserve">E/CN.6/2022/3, </w:t>
      </w:r>
      <w:r w:rsidR="009F55D0" w:rsidRPr="0030439F">
        <w:rPr>
          <w:b/>
          <w:sz w:val="24"/>
          <w:szCs w:val="24"/>
          <w:lang w:val="ru-RU"/>
        </w:rPr>
        <w:t xml:space="preserve">пункты </w:t>
      </w:r>
      <w:r w:rsidR="004B0965" w:rsidRPr="0030439F">
        <w:rPr>
          <w:b/>
          <w:sz w:val="24"/>
          <w:szCs w:val="24"/>
        </w:rPr>
        <w:t xml:space="preserve">29 </w:t>
      </w:r>
      <w:r w:rsidR="009F55D0"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</w:rPr>
        <w:t>31)</w:t>
      </w:r>
    </w:p>
    <w:p w14:paraId="5F5A7BF6" w14:textId="77777777" w:rsidR="00113FE7" w:rsidRPr="0030439F" w:rsidRDefault="00113FE7">
      <w:pPr>
        <w:pStyle w:val="BodyText"/>
        <w:jc w:val="left"/>
        <w:rPr>
          <w:b/>
        </w:rPr>
      </w:pPr>
    </w:p>
    <w:p w14:paraId="5A08D62E" w14:textId="5014D0FF" w:rsidR="00113FE7" w:rsidRPr="0030439F" w:rsidRDefault="004850B2" w:rsidP="0030439F">
      <w:pPr>
        <w:pStyle w:val="ListParagraph"/>
        <w:numPr>
          <w:ilvl w:val="0"/>
          <w:numId w:val="1"/>
        </w:numPr>
        <w:tabs>
          <w:tab w:val="left" w:pos="556"/>
        </w:tabs>
        <w:spacing w:before="115"/>
        <w:ind w:right="151"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отмечает, что укрепление потенциала противодействия женщин, их сообществ</w:t>
      </w:r>
      <w:r w:rsidR="00FA42D0" w:rsidRPr="0030439F">
        <w:rPr>
          <w:sz w:val="24"/>
          <w:szCs w:val="24"/>
          <w:lang w:val="ru-RU"/>
        </w:rPr>
        <w:t xml:space="preserve"> </w:t>
      </w:r>
      <w:r w:rsidRPr="0030439F">
        <w:rPr>
          <w:sz w:val="24"/>
          <w:szCs w:val="24"/>
          <w:lang w:val="ru-RU"/>
        </w:rPr>
        <w:t xml:space="preserve">и обществ изменению климата и экологическим и системным рискам является частью преобразования неустойчивых моделей производства и потребления во всех областях народного хозяйства. Она также признает, что </w:t>
      </w:r>
      <w:r w:rsidR="00916060" w:rsidRPr="0030439F">
        <w:rPr>
          <w:sz w:val="24"/>
          <w:szCs w:val="24"/>
          <w:lang w:val="ru-RU"/>
        </w:rPr>
        <w:t>и окружающая среда, и женский труд рассматриваются как</w:t>
      </w:r>
      <w:r w:rsidR="00FA42D0" w:rsidRPr="0030439F">
        <w:rPr>
          <w:sz w:val="24"/>
          <w:szCs w:val="24"/>
          <w:lang w:val="ru-RU"/>
        </w:rPr>
        <w:t xml:space="preserve"> </w:t>
      </w:r>
      <w:r w:rsidR="00916060" w:rsidRPr="0030439F">
        <w:rPr>
          <w:sz w:val="24"/>
          <w:szCs w:val="24"/>
          <w:lang w:val="ru-RU"/>
        </w:rPr>
        <w:t xml:space="preserve">неисчерпаемые ресурсы, которые </w:t>
      </w:r>
      <w:r w:rsidR="00FA42D0" w:rsidRPr="0030439F">
        <w:rPr>
          <w:sz w:val="24"/>
          <w:szCs w:val="24"/>
          <w:lang w:val="ru-RU"/>
        </w:rPr>
        <w:t>недооцениваются, несмотря на то что</w:t>
      </w:r>
      <w:r w:rsidR="00916060" w:rsidRPr="0030439F">
        <w:rPr>
          <w:sz w:val="24"/>
          <w:szCs w:val="24"/>
          <w:lang w:val="ru-RU"/>
        </w:rPr>
        <w:t xml:space="preserve"> они имеют жизненно важное значение для всех экономик и нынешнего и будущего благосостояния людей и планеты.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E4A2F" w:rsidRPr="0030439F">
        <w:rPr>
          <w:sz w:val="24"/>
          <w:szCs w:val="24"/>
          <w:lang w:val="ru-RU"/>
        </w:rPr>
        <w:t xml:space="preserve">Также </w:t>
      </w:r>
      <w:r w:rsidR="00FA42D0" w:rsidRPr="0030439F">
        <w:rPr>
          <w:sz w:val="24"/>
          <w:szCs w:val="24"/>
          <w:lang w:val="ru-RU"/>
        </w:rPr>
        <w:t>Комиссия отмечает</w:t>
      </w:r>
      <w:r w:rsidR="004E4A2F" w:rsidRPr="0030439F">
        <w:rPr>
          <w:sz w:val="24"/>
          <w:szCs w:val="24"/>
          <w:lang w:val="ru-RU"/>
        </w:rPr>
        <w:t xml:space="preserve">, что </w:t>
      </w:r>
      <w:r w:rsidR="008B03AE" w:rsidRPr="0030439F">
        <w:rPr>
          <w:sz w:val="24"/>
          <w:szCs w:val="24"/>
          <w:lang w:val="ru-RU"/>
        </w:rPr>
        <w:t>обеспечение доступа к социальной</w:t>
      </w:r>
      <w:r w:rsidR="00FA42D0" w:rsidRPr="0030439F">
        <w:rPr>
          <w:sz w:val="24"/>
          <w:szCs w:val="24"/>
          <w:lang w:val="ru-RU"/>
        </w:rPr>
        <w:t xml:space="preserve"> </w:t>
      </w:r>
      <w:r w:rsidR="008B03AE" w:rsidRPr="0030439F">
        <w:rPr>
          <w:sz w:val="24"/>
          <w:szCs w:val="24"/>
          <w:lang w:val="ru-RU"/>
        </w:rPr>
        <w:t xml:space="preserve">защите, государственным услугам и устойчивой инфраструктуре имеет основополагающее значение для </w:t>
      </w:r>
      <w:r w:rsidR="008351A4" w:rsidRPr="0030439F">
        <w:rPr>
          <w:sz w:val="24"/>
          <w:szCs w:val="24"/>
          <w:lang w:val="ru-RU"/>
        </w:rPr>
        <w:t>повышения жизнестойкости</w:t>
      </w:r>
      <w:r w:rsidR="004B0965" w:rsidRPr="0030439F">
        <w:rPr>
          <w:sz w:val="24"/>
          <w:szCs w:val="24"/>
          <w:lang w:val="ru-RU"/>
        </w:rPr>
        <w:t xml:space="preserve">, </w:t>
      </w:r>
      <w:r w:rsidR="00FA42D0" w:rsidRPr="0030439F">
        <w:rPr>
          <w:sz w:val="24"/>
          <w:szCs w:val="24"/>
          <w:lang w:val="ru-RU"/>
        </w:rPr>
        <w:t xml:space="preserve">хотя во всех областях сохраняется значительный гендерный разрыв; а также тот факт, что признание, сокращение и перераспределение </w:t>
      </w:r>
      <w:r w:rsidR="0012092E" w:rsidRPr="0030439F">
        <w:rPr>
          <w:sz w:val="24"/>
          <w:szCs w:val="24"/>
          <w:lang w:val="ru-RU"/>
        </w:rPr>
        <w:t>неоплачиваемой работы по уходу и дому</w:t>
      </w:r>
      <w:r w:rsidR="007710FD">
        <w:rPr>
          <w:sz w:val="24"/>
          <w:szCs w:val="24"/>
          <w:lang w:val="ru-RU"/>
        </w:rPr>
        <w:t>,</w:t>
      </w:r>
      <w:r w:rsidR="00413249" w:rsidRPr="0030439F">
        <w:rPr>
          <w:sz w:val="24"/>
          <w:szCs w:val="24"/>
          <w:lang w:val="ru-RU"/>
        </w:rPr>
        <w:t xml:space="preserve"> </w:t>
      </w:r>
      <w:r w:rsidR="007710FD">
        <w:rPr>
          <w:sz w:val="24"/>
          <w:szCs w:val="24"/>
          <w:lang w:val="ru-RU"/>
        </w:rPr>
        <w:t xml:space="preserve">а также </w:t>
      </w:r>
      <w:r w:rsidR="0012092E" w:rsidRPr="0030439F">
        <w:rPr>
          <w:sz w:val="24"/>
          <w:szCs w:val="24"/>
          <w:lang w:val="ru-RU"/>
        </w:rPr>
        <w:t>поощрение и повышение привлекательности оплачиваемой работы по уходу внес</w:t>
      </w:r>
      <w:r w:rsidR="00413249" w:rsidRPr="0030439F">
        <w:rPr>
          <w:sz w:val="24"/>
          <w:szCs w:val="24"/>
          <w:lang w:val="ru-RU"/>
        </w:rPr>
        <w:t>у</w:t>
      </w:r>
      <w:r w:rsidR="0012092E" w:rsidRPr="0030439F">
        <w:rPr>
          <w:sz w:val="24"/>
          <w:szCs w:val="24"/>
          <w:lang w:val="ru-RU"/>
        </w:rPr>
        <w:t>т значительный вклад в эту трансформацию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12092E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12092E" w:rsidRPr="0030439F">
        <w:rPr>
          <w:b/>
          <w:sz w:val="24"/>
          <w:szCs w:val="24"/>
          <w:lang w:val="ru-RU"/>
        </w:rPr>
        <w:t xml:space="preserve">пункты </w:t>
      </w:r>
      <w:r w:rsidR="004B0965" w:rsidRPr="0030439F">
        <w:rPr>
          <w:b/>
          <w:sz w:val="24"/>
          <w:szCs w:val="24"/>
          <w:lang w:val="ru-RU"/>
        </w:rPr>
        <w:t>36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12092E"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  <w:lang w:val="ru-RU"/>
        </w:rPr>
        <w:t>45)</w:t>
      </w:r>
    </w:p>
    <w:p w14:paraId="200D7F06" w14:textId="77777777" w:rsidR="00113FE7" w:rsidRPr="0030439F" w:rsidRDefault="00113FE7">
      <w:pPr>
        <w:pStyle w:val="BodyText"/>
        <w:spacing w:before="1"/>
        <w:jc w:val="left"/>
        <w:rPr>
          <w:b/>
          <w:lang w:val="ru-RU"/>
        </w:rPr>
      </w:pPr>
    </w:p>
    <w:p w14:paraId="40CEDAA1" w14:textId="0CE9D17A" w:rsidR="00113FE7" w:rsidRPr="0030439F" w:rsidRDefault="00781921">
      <w:pPr>
        <w:pStyle w:val="ListParagraph"/>
        <w:numPr>
          <w:ilvl w:val="0"/>
          <w:numId w:val="1"/>
        </w:numPr>
        <w:tabs>
          <w:tab w:val="left" w:pos="526"/>
        </w:tabs>
        <w:spacing w:before="1"/>
        <w:ind w:right="100" w:firstLine="0"/>
        <w:rPr>
          <w:b/>
          <w:sz w:val="24"/>
          <w:szCs w:val="24"/>
        </w:rPr>
      </w:pPr>
      <w:r w:rsidRPr="0030439F">
        <w:rPr>
          <w:sz w:val="24"/>
          <w:szCs w:val="24"/>
          <w:lang w:val="ru-RU"/>
        </w:rPr>
        <w:t>Комиссия признает тот факт, что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Pr="0030439F">
        <w:rPr>
          <w:sz w:val="24"/>
          <w:szCs w:val="24"/>
          <w:lang w:val="ru-RU"/>
        </w:rPr>
        <w:t xml:space="preserve">гендерно-чувствительный, справедливый переход обладает потенциалом для создания достойных рабочих мест для женщин, и выражает озабоченность тем, что </w:t>
      </w:r>
      <w:r w:rsidR="00080F7C" w:rsidRPr="0030439F">
        <w:rPr>
          <w:sz w:val="24"/>
          <w:szCs w:val="24"/>
          <w:lang w:val="ru-RU"/>
        </w:rPr>
        <w:t xml:space="preserve">дискриминационные социальные нормы и сохраняющийся гендерный разрыв в среднем и высшем образовании в области науки, технологии, инженерии и математики и профессиональная сегрегация не позволяют молодым женщинам занимать высококачественные рабочие места в «зеленой» экономике </w:t>
      </w:r>
      <w:r w:rsidR="00A82335" w:rsidRPr="0030439F">
        <w:rPr>
          <w:sz w:val="24"/>
          <w:szCs w:val="24"/>
          <w:lang w:val="ru-RU"/>
        </w:rPr>
        <w:t>и в сфере управления климатическим и экологическим риск</w:t>
      </w:r>
      <w:r w:rsidR="00055B66">
        <w:rPr>
          <w:sz w:val="24"/>
          <w:szCs w:val="24"/>
          <w:lang w:val="ru-RU"/>
        </w:rPr>
        <w:t>ами</w:t>
      </w:r>
      <w:r w:rsidR="00A82335" w:rsidRPr="0030439F">
        <w:rPr>
          <w:sz w:val="24"/>
          <w:szCs w:val="24"/>
          <w:lang w:val="ru-RU"/>
        </w:rPr>
        <w:t xml:space="preserve"> и риском бедствий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A82335" w:rsidRPr="0030439F">
        <w:rPr>
          <w:sz w:val="24"/>
          <w:szCs w:val="24"/>
          <w:lang w:val="ru-RU"/>
        </w:rPr>
        <w:t>Комиссия обращает внимание на то, что устранение гендерного разрыва в доступе к образованию, информации и навыкам является ключом к повышению жизнестойкости женщин и девочек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(</w:t>
      </w:r>
      <w:r w:rsidR="00A82335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 xml:space="preserve">E/CN.6/2022/3, </w:t>
      </w:r>
      <w:r w:rsidR="00A82335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</w:rPr>
        <w:t>42)</w:t>
      </w:r>
    </w:p>
    <w:p w14:paraId="5AA616F9" w14:textId="77777777" w:rsidR="00113FE7" w:rsidRPr="0030439F" w:rsidRDefault="00113FE7">
      <w:pPr>
        <w:pStyle w:val="BodyText"/>
        <w:spacing w:before="5"/>
        <w:jc w:val="left"/>
        <w:rPr>
          <w:b/>
        </w:rPr>
      </w:pPr>
    </w:p>
    <w:p w14:paraId="30CC290C" w14:textId="045E2EE9" w:rsidR="00113FE7" w:rsidRPr="0030439F" w:rsidRDefault="00490A2A">
      <w:pPr>
        <w:pStyle w:val="ListParagraph"/>
        <w:numPr>
          <w:ilvl w:val="0"/>
          <w:numId w:val="1"/>
        </w:numPr>
        <w:tabs>
          <w:tab w:val="left" w:pos="621"/>
        </w:tabs>
        <w:ind w:right="128" w:firstLine="0"/>
        <w:rPr>
          <w:b/>
          <w:sz w:val="24"/>
          <w:szCs w:val="24"/>
        </w:rPr>
      </w:pPr>
      <w:r w:rsidRPr="0030439F">
        <w:rPr>
          <w:sz w:val="24"/>
          <w:szCs w:val="24"/>
          <w:lang w:val="ru-RU"/>
        </w:rPr>
        <w:t>Комиссия отмечает, что стабилизация климата и обеспечение экологической устойчивости, с уделением центрального внимания вопросам гендерного равенства и ухода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Pr="0030439F">
        <w:rPr>
          <w:sz w:val="24"/>
          <w:szCs w:val="24"/>
          <w:lang w:val="ru-RU"/>
        </w:rPr>
        <w:t xml:space="preserve">за людьми и планетой </w:t>
      </w:r>
      <w:r w:rsidR="001A3977" w:rsidRPr="0030439F">
        <w:rPr>
          <w:sz w:val="24"/>
          <w:szCs w:val="24"/>
          <w:lang w:val="ru-RU"/>
        </w:rPr>
        <w:t xml:space="preserve">требуют значительного увеличения государственного и частного финансирования </w:t>
      </w:r>
      <w:r w:rsidR="00F202E8" w:rsidRPr="0030439F">
        <w:rPr>
          <w:sz w:val="24"/>
          <w:szCs w:val="24"/>
          <w:lang w:val="ru-RU"/>
        </w:rPr>
        <w:t>для поддержки стран в переходе от зависимости от ископаемого топлива к климатоустойчивой низкоуглеродной экономике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F14EC1" w:rsidRPr="0030439F">
        <w:rPr>
          <w:sz w:val="24"/>
          <w:szCs w:val="24"/>
          <w:lang w:val="ru-RU"/>
        </w:rPr>
        <w:t>Она также признает принцип общей, но дифференцированной ответственности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F14EC1" w:rsidRPr="0030439F">
        <w:rPr>
          <w:sz w:val="24"/>
          <w:szCs w:val="24"/>
          <w:lang w:val="ru-RU"/>
        </w:rPr>
        <w:t>Комиссия также признает</w:t>
      </w:r>
      <w:r w:rsidR="00824F9E" w:rsidRPr="0030439F">
        <w:rPr>
          <w:sz w:val="24"/>
          <w:szCs w:val="24"/>
          <w:lang w:val="ru-RU"/>
        </w:rPr>
        <w:t xml:space="preserve">, что направление финансирования женским организациям, кооперативам и предприятиям, </w:t>
      </w:r>
      <w:r w:rsidR="000F623B" w:rsidRPr="0030439F">
        <w:rPr>
          <w:sz w:val="24"/>
          <w:szCs w:val="24"/>
          <w:lang w:val="ru-RU"/>
        </w:rPr>
        <w:t>включая женский неформальный бизнес, имеет важное значение для продвижения учитывающих гендерные аспекты инициатив в области климата, окружающей среды и снижения риска бедствий</w:t>
      </w:r>
      <w:r w:rsidR="004B0965" w:rsidRPr="0030439F">
        <w:rPr>
          <w:sz w:val="24"/>
          <w:szCs w:val="24"/>
          <w:lang w:val="ru-RU"/>
        </w:rPr>
        <w:t>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(</w:t>
      </w:r>
      <w:r w:rsidR="000F623B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E/CN.6/2022/3,</w:t>
      </w:r>
      <w:r w:rsidR="004B0965" w:rsidRPr="0030439F">
        <w:rPr>
          <w:b/>
          <w:spacing w:val="40"/>
          <w:sz w:val="24"/>
          <w:szCs w:val="24"/>
        </w:rPr>
        <w:t xml:space="preserve"> </w:t>
      </w:r>
      <w:r w:rsidR="000F623B" w:rsidRPr="0030439F">
        <w:rPr>
          <w:b/>
          <w:sz w:val="24"/>
          <w:szCs w:val="24"/>
          <w:lang w:val="ru-RU"/>
        </w:rPr>
        <w:t xml:space="preserve">пункты </w:t>
      </w:r>
      <w:r w:rsidR="004B0965" w:rsidRPr="0030439F">
        <w:rPr>
          <w:b/>
          <w:sz w:val="24"/>
          <w:szCs w:val="24"/>
        </w:rPr>
        <w:t xml:space="preserve">32, 33 </w:t>
      </w:r>
      <w:r w:rsidR="000F623B"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</w:rPr>
        <w:t>35)</w:t>
      </w:r>
    </w:p>
    <w:p w14:paraId="234F7BFD" w14:textId="77777777" w:rsidR="00113FE7" w:rsidRPr="0030439F" w:rsidRDefault="00113FE7">
      <w:pPr>
        <w:pStyle w:val="BodyText"/>
        <w:spacing w:before="1"/>
        <w:jc w:val="left"/>
        <w:rPr>
          <w:b/>
        </w:rPr>
      </w:pPr>
    </w:p>
    <w:p w14:paraId="3B546F74" w14:textId="7E797074" w:rsidR="00113FE7" w:rsidRPr="0030439F" w:rsidRDefault="00C63B9C" w:rsidP="002F398B">
      <w:pPr>
        <w:pStyle w:val="ListParagraph"/>
        <w:numPr>
          <w:ilvl w:val="0"/>
          <w:numId w:val="1"/>
        </w:numPr>
        <w:tabs>
          <w:tab w:val="left" w:pos="486"/>
        </w:tabs>
        <w:ind w:right="131" w:firstLine="42"/>
        <w:rPr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также признает, что важно</w:t>
      </w:r>
      <w:r w:rsidR="004B0965" w:rsidRPr="002F398B">
        <w:rPr>
          <w:sz w:val="24"/>
          <w:szCs w:val="24"/>
          <w:lang w:val="ru-RU"/>
        </w:rPr>
        <w:t xml:space="preserve"> </w:t>
      </w:r>
      <w:r w:rsidRPr="0030439F">
        <w:rPr>
          <w:sz w:val="24"/>
          <w:szCs w:val="24"/>
          <w:lang w:val="ru-RU"/>
        </w:rPr>
        <w:t>в полной мере привлекать мужчин и мальчиков в качестве движущей силы и бенефициаров перемен</w:t>
      </w:r>
      <w:r w:rsidR="004B0965" w:rsidRPr="0030439F">
        <w:rPr>
          <w:sz w:val="24"/>
          <w:szCs w:val="24"/>
          <w:lang w:val="ru-RU"/>
        </w:rPr>
        <w:t xml:space="preserve">, </w:t>
      </w:r>
      <w:r w:rsidRPr="0030439F">
        <w:rPr>
          <w:sz w:val="24"/>
          <w:szCs w:val="24"/>
          <w:lang w:val="ru-RU"/>
        </w:rPr>
        <w:t xml:space="preserve">стратегических партнеров и союзников в деле достижения гендерного равенства и расширения прав и возможностей всех женщин и девочек в контексте стратегий и программ в области </w:t>
      </w:r>
      <w:r w:rsidRPr="0030439F">
        <w:rPr>
          <w:sz w:val="24"/>
          <w:szCs w:val="24"/>
          <w:lang w:val="ru-RU"/>
        </w:rPr>
        <w:lastRenderedPageBreak/>
        <w:t>изменения климата</w:t>
      </w:r>
      <w:r w:rsidR="004B0965" w:rsidRPr="0030439F">
        <w:rPr>
          <w:sz w:val="24"/>
          <w:szCs w:val="24"/>
          <w:lang w:val="ru-RU"/>
        </w:rPr>
        <w:t xml:space="preserve">, </w:t>
      </w:r>
      <w:r w:rsidRPr="0030439F">
        <w:rPr>
          <w:sz w:val="24"/>
          <w:szCs w:val="24"/>
          <w:lang w:val="ru-RU"/>
        </w:rPr>
        <w:t>окружающей среды и снижения риска бедствий</w:t>
      </w:r>
      <w:r w:rsidR="004B0965" w:rsidRPr="0030439F">
        <w:rPr>
          <w:sz w:val="24"/>
          <w:szCs w:val="24"/>
          <w:lang w:val="ru-RU"/>
        </w:rPr>
        <w:t xml:space="preserve">. </w:t>
      </w:r>
      <w:r w:rsidR="004B0965" w:rsidRPr="0030439F">
        <w:rPr>
          <w:b/>
          <w:sz w:val="24"/>
          <w:szCs w:val="24"/>
          <w:lang w:val="ru-RU"/>
        </w:rPr>
        <w:t>(</w:t>
      </w:r>
      <w:r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 xml:space="preserve">62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 xml:space="preserve">,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 xml:space="preserve">45,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 xml:space="preserve">63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 xml:space="preserve">,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 xml:space="preserve">46 </w:t>
      </w:r>
      <w:r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 xml:space="preserve">65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60)</w:t>
      </w:r>
    </w:p>
    <w:p w14:paraId="3144871D" w14:textId="77777777" w:rsidR="00113FE7" w:rsidRPr="0030439F" w:rsidRDefault="00113FE7">
      <w:pPr>
        <w:pStyle w:val="BodyText"/>
        <w:spacing w:before="10"/>
        <w:jc w:val="left"/>
        <w:rPr>
          <w:b/>
          <w:lang w:val="ru-RU"/>
        </w:rPr>
      </w:pPr>
    </w:p>
    <w:p w14:paraId="2D003270" w14:textId="55DBF376" w:rsidR="00113FE7" w:rsidRPr="0030439F" w:rsidRDefault="00326171">
      <w:pPr>
        <w:pStyle w:val="ListParagraph"/>
        <w:numPr>
          <w:ilvl w:val="0"/>
          <w:numId w:val="1"/>
        </w:numPr>
        <w:tabs>
          <w:tab w:val="left" w:pos="471"/>
        </w:tabs>
        <w:spacing w:before="1"/>
        <w:ind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настоятельно призывает правительства на всех уровнях и по мере необходимости в сотрудничестве с соответствующими структурами системы Организации Объединенных Наций и международными и региональными организациями, в рамках своих соответствующих мандатов и с учетом национальных приоритетов</w:t>
      </w:r>
      <w:r w:rsidR="004B0965" w:rsidRPr="0030439F">
        <w:rPr>
          <w:sz w:val="24"/>
          <w:szCs w:val="24"/>
          <w:lang w:val="ru-RU"/>
        </w:rPr>
        <w:t>,</w:t>
      </w:r>
      <w:r w:rsidR="008E2BB1" w:rsidRPr="0030439F">
        <w:rPr>
          <w:sz w:val="24"/>
          <w:szCs w:val="24"/>
          <w:lang w:val="ru-RU"/>
        </w:rPr>
        <w:t xml:space="preserve"> а также предлагает гражданскому обществу, в частности женским организациям, молодежным организациям, феминистским группам, представителям частного сектора, национальным правозащитным учреждениям там, где они существуют, и другим соответствующим заинтересованным сторонам, принять нижеследующие меры</w:t>
      </w:r>
      <w:r w:rsidR="004B0965" w:rsidRPr="0030439F">
        <w:rPr>
          <w:sz w:val="24"/>
          <w:szCs w:val="24"/>
          <w:lang w:val="ru-RU"/>
        </w:rPr>
        <w:t>: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8E2BB1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 xml:space="preserve">62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8E2BB1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46,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 xml:space="preserve">63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8E2BB1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47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8E2BB1"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>65,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8E2BB1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61)</w:t>
      </w:r>
    </w:p>
    <w:p w14:paraId="340D0E2F" w14:textId="77777777" w:rsidR="001829CD" w:rsidRPr="0030439F" w:rsidRDefault="001829CD">
      <w:pPr>
        <w:pStyle w:val="BodyText"/>
        <w:spacing w:before="8"/>
        <w:jc w:val="left"/>
        <w:rPr>
          <w:i/>
          <w:lang w:val="ru-RU"/>
        </w:rPr>
      </w:pPr>
      <w:bookmarkStart w:id="0" w:name="Integrating_gender_perspectives_into_cli"/>
      <w:bookmarkEnd w:id="0"/>
    </w:p>
    <w:p w14:paraId="1ECC3937" w14:textId="73E5ECC0" w:rsidR="00113FE7" w:rsidRPr="0030439F" w:rsidRDefault="001829CD">
      <w:pPr>
        <w:pStyle w:val="BodyText"/>
        <w:spacing w:before="8"/>
        <w:jc w:val="left"/>
        <w:rPr>
          <w:i/>
          <w:lang w:val="ru-RU"/>
        </w:rPr>
      </w:pPr>
      <w:r w:rsidRPr="0030439F">
        <w:rPr>
          <w:i/>
          <w:lang w:val="ru-RU"/>
        </w:rPr>
        <w:t>Интеграция гендерных аспектов в стратегии и программы в области изменения климата, снижения экологического риска и риска бедствий</w:t>
      </w:r>
    </w:p>
    <w:p w14:paraId="56B86D1F" w14:textId="77777777" w:rsidR="001829CD" w:rsidRPr="0030439F" w:rsidRDefault="001829CD">
      <w:pPr>
        <w:pStyle w:val="BodyText"/>
        <w:spacing w:before="8"/>
        <w:jc w:val="left"/>
        <w:rPr>
          <w:i/>
          <w:lang w:val="ru-RU"/>
        </w:rPr>
      </w:pPr>
    </w:p>
    <w:p w14:paraId="1BBBB0F3" w14:textId="3195749F" w:rsidR="00113FE7" w:rsidRPr="0030439F" w:rsidRDefault="007F4E4D" w:rsidP="007F4E4D">
      <w:pPr>
        <w:pStyle w:val="ListParagraph"/>
        <w:numPr>
          <w:ilvl w:val="1"/>
          <w:numId w:val="1"/>
        </w:numPr>
        <w:tabs>
          <w:tab w:val="left" w:pos="821"/>
        </w:tabs>
        <w:ind w:right="129"/>
        <w:rPr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Выполнять целостным и комплексным образом существующие обязательства и обязанности по Рио-де-Жанейрским конвенциям и Сендайской рамочной программе, касающиеся изменения климата, снижения экологического риска и риска бедствий, полностью принимая во внимание их гендерные планы действий и призывая к созданию таких планов там, где их нет, а также интегрируя гендерные аспекты в определяемые на национальном уровне вклады, национальные и местные стратегии по снижению риска бедствий и глобальные рамки по сохранению биоразнообразия на период после 2020 года, которые будут приняты на пятнадцатой сессии Конференции сторон Конвенции о биологическом разнообразии</w:t>
      </w:r>
      <w:r w:rsidR="004B0965" w:rsidRPr="0030439F">
        <w:rPr>
          <w:sz w:val="24"/>
          <w:szCs w:val="24"/>
          <w:lang w:val="ru-RU"/>
        </w:rPr>
        <w:t>;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57 (</w:t>
      </w:r>
      <w:r w:rsidR="004B0965" w:rsidRPr="0030439F">
        <w:rPr>
          <w:b/>
          <w:sz w:val="24"/>
          <w:szCs w:val="24"/>
        </w:rPr>
        <w:t>a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6EDB886D" w14:textId="5BA507C0" w:rsidR="00113FE7" w:rsidRPr="0030439F" w:rsidRDefault="006842D7">
      <w:pPr>
        <w:pStyle w:val="ListParagraph"/>
        <w:numPr>
          <w:ilvl w:val="1"/>
          <w:numId w:val="1"/>
        </w:numPr>
        <w:tabs>
          <w:tab w:val="left" w:pos="821"/>
        </w:tabs>
        <w:spacing w:before="115"/>
        <w:ind w:right="144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Поощрять и защищать право женщин и девочек на безопасную, чистую, здоровую и устойчивую окружающую среду и принимать стратегии для реализации этого права</w:t>
      </w:r>
      <w:r w:rsidR="004B0965" w:rsidRPr="0030439F">
        <w:rPr>
          <w:sz w:val="24"/>
          <w:szCs w:val="24"/>
          <w:lang w:val="ru-RU"/>
        </w:rPr>
        <w:t xml:space="preserve">;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 xml:space="preserve">.6/2022/3,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57 (</w:t>
      </w:r>
      <w:r w:rsidR="004B0965" w:rsidRPr="0030439F">
        <w:rPr>
          <w:b/>
          <w:sz w:val="24"/>
          <w:szCs w:val="24"/>
        </w:rPr>
        <w:t>b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770DC045" w14:textId="07999AB0" w:rsidR="00113FE7" w:rsidRPr="0030439F" w:rsidRDefault="007E1843">
      <w:pPr>
        <w:pStyle w:val="ListParagraph"/>
        <w:numPr>
          <w:ilvl w:val="1"/>
          <w:numId w:val="1"/>
        </w:numPr>
        <w:tabs>
          <w:tab w:val="left" w:pos="821"/>
        </w:tabs>
        <w:spacing w:before="122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Признать непропорционально сильное и особое воздействие изменения климата, деградации окружающей среды и бедствий на женщин и девочек, в особенности тех, кто сталкивается с многочисленными и пересекающимися формами дискриминации, и обеспечить, чтобы в целях повышения жизнестойкости и адаптационного потенциала женщин и девочек в городах, прибрежных и сельских районах это воздействие было отражено в стратегиях и программах</w:t>
      </w:r>
      <w:r w:rsidR="004B0965" w:rsidRPr="0030439F">
        <w:rPr>
          <w:sz w:val="24"/>
          <w:szCs w:val="24"/>
          <w:lang w:val="ru-RU"/>
        </w:rPr>
        <w:t xml:space="preserve">;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 xml:space="preserve">.6/2022/3,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z w:val="24"/>
          <w:szCs w:val="24"/>
          <w:lang w:val="ru-RU"/>
        </w:rPr>
        <w:t xml:space="preserve"> 57 (</w:t>
      </w:r>
      <w:r w:rsidR="004B0965" w:rsidRPr="0030439F">
        <w:rPr>
          <w:b/>
          <w:sz w:val="24"/>
          <w:szCs w:val="24"/>
        </w:rPr>
        <w:t>c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65960EE0" w14:textId="1784231E" w:rsidR="00113FE7" w:rsidRPr="0030439F" w:rsidRDefault="00272B04">
      <w:pPr>
        <w:pStyle w:val="ListParagraph"/>
        <w:numPr>
          <w:ilvl w:val="1"/>
          <w:numId w:val="1"/>
        </w:numPr>
        <w:tabs>
          <w:tab w:val="left" w:pos="821"/>
        </w:tabs>
        <w:spacing w:before="120"/>
        <w:ind w:right="137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Признать воздействие климатических и экологических кризисов и бедствий на женщин и девочек в условиях конфликта и кризиса и систематически интегрировать гендерные аспекты в механизмы и программы по климату и безопасности</w:t>
      </w:r>
      <w:r w:rsidR="004B0965" w:rsidRPr="0030439F">
        <w:rPr>
          <w:sz w:val="24"/>
          <w:szCs w:val="24"/>
          <w:lang w:val="ru-RU"/>
        </w:rPr>
        <w:t>;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d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48C5924C" w14:textId="444371B1" w:rsidR="00113FE7" w:rsidRPr="0030439F" w:rsidRDefault="00B25702">
      <w:pPr>
        <w:pStyle w:val="ListParagraph"/>
        <w:numPr>
          <w:ilvl w:val="1"/>
          <w:numId w:val="1"/>
        </w:numPr>
        <w:tabs>
          <w:tab w:val="left" w:pos="821"/>
        </w:tabs>
        <w:spacing w:before="121"/>
        <w:ind w:right="142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 xml:space="preserve">Интегрировать гендерные аспекты в разработку, финансирование, реализацию, мониторинг и оценку стратегий и программ по смягчению последствий изменения климата и адаптации к ним, снижению риска бедствий, сохранению биоразнообразия, борьбе с деградацией и загрязнением окружающей среды, включая микропластики, а также в оценку потребностей, системы прогнозирования и раннего предупреждения, планы профилактики, готовности, реагирования и восстановления;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5E8A4F2A" w14:textId="3C95D08B" w:rsidR="00113FE7" w:rsidRPr="0030439F" w:rsidRDefault="009A5459">
      <w:pPr>
        <w:pStyle w:val="ListParagraph"/>
        <w:numPr>
          <w:ilvl w:val="1"/>
          <w:numId w:val="1"/>
        </w:numPr>
        <w:tabs>
          <w:tab w:val="left" w:pos="821"/>
        </w:tabs>
        <w:spacing w:before="119"/>
        <w:ind w:right="128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 xml:space="preserve">Усилить координацию и гендерный подход в секторах и на всех уровнях </w:t>
      </w:r>
      <w:r w:rsidRPr="0030439F">
        <w:rPr>
          <w:sz w:val="24"/>
          <w:szCs w:val="24"/>
          <w:lang w:val="ru-RU"/>
        </w:rPr>
        <w:lastRenderedPageBreak/>
        <w:t>управления для комплексной разработки и реализации стратегий и программ в области изменения климата, снижения экологического риска и риска бедствий с учетом гендерных аспектов</w:t>
      </w:r>
      <w:r w:rsidR="007069EF" w:rsidRPr="0030439F">
        <w:rPr>
          <w:sz w:val="24"/>
          <w:szCs w:val="24"/>
          <w:lang w:val="ru-RU"/>
        </w:rPr>
        <w:t>;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7069EF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f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7B0BEB20" w14:textId="332C7250" w:rsidR="00113FE7" w:rsidRPr="0030439F" w:rsidRDefault="008B19AB">
      <w:pPr>
        <w:pStyle w:val="ListParagraph"/>
        <w:numPr>
          <w:ilvl w:val="1"/>
          <w:numId w:val="1"/>
        </w:numPr>
        <w:tabs>
          <w:tab w:val="left" w:pos="821"/>
        </w:tabs>
        <w:spacing w:before="117"/>
        <w:ind w:right="145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Укреплять потенциал национальных механизмов гендерного равенства на всех уровнях с помощью устойчивого и адекватного финансирования, в том числе за счет официальной помощи в целях развития, для поддержки учета гендерной перспективы при разработке, реализации и оценке стратегий и программ в области изменения климата, снижения экологического риска и риска бедствий.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g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134827E8" w14:textId="14937BCC" w:rsidR="00113FE7" w:rsidRPr="0030439F" w:rsidRDefault="00EA28E9">
      <w:pPr>
        <w:spacing w:before="206"/>
        <w:ind w:left="100"/>
        <w:jc w:val="both"/>
        <w:rPr>
          <w:i/>
          <w:sz w:val="24"/>
          <w:szCs w:val="24"/>
          <w:lang w:val="ru-RU"/>
        </w:rPr>
      </w:pPr>
      <w:bookmarkStart w:id="1" w:name="Promoting_the_participation_and_leadersh"/>
      <w:bookmarkEnd w:id="1"/>
      <w:r w:rsidRPr="0030439F">
        <w:rPr>
          <w:i/>
          <w:sz w:val="24"/>
          <w:szCs w:val="24"/>
          <w:lang w:val="ru-RU"/>
        </w:rPr>
        <w:t xml:space="preserve">Содействие расширению участия и усилению руководящей роли женщин </w:t>
      </w:r>
    </w:p>
    <w:p w14:paraId="522FBDBB" w14:textId="729A3F58" w:rsidR="00113FE7" w:rsidRPr="0030439F" w:rsidRDefault="00AE5981">
      <w:pPr>
        <w:pStyle w:val="ListParagraph"/>
        <w:numPr>
          <w:ilvl w:val="1"/>
          <w:numId w:val="1"/>
        </w:numPr>
        <w:tabs>
          <w:tab w:val="left" w:pos="821"/>
        </w:tabs>
        <w:spacing w:before="59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 xml:space="preserve">Обеспечить полное, равное и значимое участие и руководящую роль женщин на всех уровнях управления в области изменения климата, охраны окружающей среды и снижения риска бедствий, в том числе в национальных институтах и делегациях на совещаниях Конференции Сторон Рио-де-Жанейрских конвенций и других форумах по принятию решений, принимая соответствующие специальные меры, включая квоты, и уделяя особое внимание созданию условий для участия молодых женщин;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h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0C8E8F98" w14:textId="41B5B546" w:rsidR="00113FE7" w:rsidRPr="0030439F" w:rsidRDefault="0094025A">
      <w:pPr>
        <w:pStyle w:val="ListParagraph"/>
        <w:numPr>
          <w:ilvl w:val="1"/>
          <w:numId w:val="1"/>
        </w:numPr>
        <w:tabs>
          <w:tab w:val="left" w:pos="821"/>
        </w:tabs>
        <w:spacing w:before="124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Использовать участие и влияние женщин в управлении деятельностью по сохранению и устойчивому использованию природных ресурсов, в том числе в условиях конфликта и кризиса</w:t>
      </w:r>
      <w:r w:rsidR="004B0965" w:rsidRPr="0030439F">
        <w:rPr>
          <w:sz w:val="24"/>
          <w:szCs w:val="24"/>
          <w:lang w:val="ru-RU"/>
        </w:rPr>
        <w:t>;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i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542779D5" w14:textId="6BE1A80D" w:rsidR="00113FE7" w:rsidRPr="0030439F" w:rsidRDefault="0068326F">
      <w:pPr>
        <w:spacing w:before="203"/>
        <w:ind w:left="100"/>
        <w:jc w:val="both"/>
        <w:rPr>
          <w:i/>
          <w:sz w:val="24"/>
          <w:szCs w:val="24"/>
          <w:lang w:val="ru-RU"/>
        </w:rPr>
      </w:pPr>
      <w:bookmarkStart w:id="2" w:name="Expanding_gender-responsive_finance"/>
      <w:bookmarkEnd w:id="2"/>
      <w:r w:rsidRPr="0030439F">
        <w:rPr>
          <w:i/>
          <w:sz w:val="24"/>
          <w:szCs w:val="24"/>
          <w:lang w:val="ru-RU"/>
        </w:rPr>
        <w:t xml:space="preserve">Расширение финансирования с учетом гендерных аспектов </w:t>
      </w:r>
    </w:p>
    <w:p w14:paraId="0979C264" w14:textId="467736F1" w:rsidR="00113FE7" w:rsidRPr="0030439F" w:rsidRDefault="00BA45D0">
      <w:pPr>
        <w:pStyle w:val="ListParagraph"/>
        <w:numPr>
          <w:ilvl w:val="1"/>
          <w:numId w:val="1"/>
        </w:numPr>
        <w:tabs>
          <w:tab w:val="left" w:pos="821"/>
        </w:tabs>
        <w:spacing w:before="59"/>
        <w:ind w:right="136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 xml:space="preserve">Значительно увеличить инвестиции в гендерно-чувствительные стратегии и программы по борьбе с изменением климата и снижению экологического риска и риска бедствий путем мобилизации финансовых ресурсов из всех источников, включая мобилизацию и распределение государственных, частных, национальных и международных ресурсов, с повышением приоритетности вопросов гендерного равенства и расширения прав и возможностей женщин в рамках официальной помощи в целях развития;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j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20A630ED" w14:textId="1774A9D0" w:rsidR="00113FE7" w:rsidRPr="0030439F" w:rsidRDefault="00C217EC">
      <w:pPr>
        <w:pStyle w:val="ListParagraph"/>
        <w:numPr>
          <w:ilvl w:val="1"/>
          <w:numId w:val="1"/>
        </w:numPr>
        <w:tabs>
          <w:tab w:val="left" w:pos="821"/>
        </w:tabs>
        <w:spacing w:before="115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 xml:space="preserve">Выполнить существующие финансовые обязательства в области изменения климата, охраны окружающей среды и снижения риска бедствий, включая ежегодное обязательство в размере 100 млрд долл. США для поддержки развивающихся стран в решении проблемы изменения климата и интеграции гендерных аспектов;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k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22AFC4CC" w14:textId="5D4A9BE0" w:rsidR="00113FE7" w:rsidRPr="0030439F" w:rsidRDefault="00E768ED">
      <w:pPr>
        <w:pStyle w:val="ListParagraph"/>
        <w:numPr>
          <w:ilvl w:val="1"/>
          <w:numId w:val="1"/>
        </w:numPr>
        <w:tabs>
          <w:tab w:val="left" w:pos="821"/>
        </w:tabs>
        <w:spacing w:before="121"/>
        <w:ind w:right="135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Перепрофилировать экологически вредные субсидии на ископаемое топливо и сельское хозяйство с целью направить их на финансирование стратегий и программ по укреплению и повышению способности женщин и девочек противостоять изменению климата, деградации окружающей среды и бедствиям;</w:t>
      </w:r>
      <w:r w:rsidR="004B0965" w:rsidRPr="0030439F">
        <w:rPr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 xml:space="preserve">.6/2022/3,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z w:val="24"/>
          <w:szCs w:val="24"/>
          <w:lang w:val="ru-RU"/>
        </w:rPr>
        <w:t xml:space="preserve"> 57 (</w:t>
      </w:r>
      <w:r w:rsidR="004B0965" w:rsidRPr="0030439F">
        <w:rPr>
          <w:b/>
          <w:sz w:val="24"/>
          <w:szCs w:val="24"/>
        </w:rPr>
        <w:t>l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4C1D91A3" w14:textId="67818C8B" w:rsidR="00113FE7" w:rsidRPr="0030439F" w:rsidRDefault="0071763F">
      <w:pPr>
        <w:pStyle w:val="ListParagraph"/>
        <w:numPr>
          <w:ilvl w:val="1"/>
          <w:numId w:val="1"/>
        </w:numPr>
        <w:tabs>
          <w:tab w:val="left" w:pos="821"/>
        </w:tabs>
        <w:spacing w:before="121"/>
        <w:ind w:right="138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Увеличить государственное и частное финансирование женских организаций и предприятий для реализации инициатив в области изменения климата, снижения экологического риска и риска бедствий.</w:t>
      </w:r>
      <w:r w:rsidR="004B0965" w:rsidRPr="0030439F">
        <w:rPr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 xml:space="preserve">.6/2022/3,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57 (</w:t>
      </w:r>
      <w:r w:rsidR="004B0965" w:rsidRPr="0030439F">
        <w:rPr>
          <w:b/>
          <w:sz w:val="24"/>
          <w:szCs w:val="24"/>
        </w:rPr>
        <w:t>m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2568F7A7" w14:textId="01E1D71E" w:rsidR="00113FE7" w:rsidRPr="0030439F" w:rsidRDefault="001E5F49">
      <w:pPr>
        <w:spacing w:before="203"/>
        <w:ind w:left="100"/>
        <w:jc w:val="both"/>
        <w:rPr>
          <w:i/>
          <w:sz w:val="24"/>
          <w:szCs w:val="24"/>
        </w:rPr>
      </w:pPr>
      <w:bookmarkStart w:id="3" w:name="Building_the_resilience_of_women"/>
      <w:bookmarkEnd w:id="3"/>
      <w:r w:rsidRPr="0030439F">
        <w:rPr>
          <w:i/>
          <w:sz w:val="24"/>
          <w:szCs w:val="24"/>
          <w:lang w:val="ru-RU"/>
        </w:rPr>
        <w:t>Повышение</w:t>
      </w:r>
      <w:r w:rsidRPr="0030439F">
        <w:rPr>
          <w:i/>
          <w:sz w:val="24"/>
          <w:szCs w:val="24"/>
        </w:rPr>
        <w:t xml:space="preserve"> </w:t>
      </w:r>
      <w:r w:rsidRPr="0030439F">
        <w:rPr>
          <w:i/>
          <w:sz w:val="24"/>
          <w:szCs w:val="24"/>
          <w:lang w:val="ru-RU"/>
        </w:rPr>
        <w:t>жизнестойкости</w:t>
      </w:r>
      <w:r w:rsidRPr="0030439F">
        <w:rPr>
          <w:i/>
          <w:sz w:val="24"/>
          <w:szCs w:val="24"/>
        </w:rPr>
        <w:t xml:space="preserve"> </w:t>
      </w:r>
      <w:r w:rsidRPr="0030439F">
        <w:rPr>
          <w:i/>
          <w:sz w:val="24"/>
          <w:szCs w:val="24"/>
          <w:lang w:val="ru-RU"/>
        </w:rPr>
        <w:t>женщин</w:t>
      </w:r>
      <w:r w:rsidRPr="0030439F">
        <w:rPr>
          <w:i/>
          <w:sz w:val="24"/>
          <w:szCs w:val="24"/>
        </w:rPr>
        <w:t xml:space="preserve"> </w:t>
      </w:r>
    </w:p>
    <w:p w14:paraId="46F1888D" w14:textId="2419C803" w:rsidR="00113FE7" w:rsidRPr="0030439F" w:rsidRDefault="00B40805">
      <w:pPr>
        <w:pStyle w:val="ListParagraph"/>
        <w:numPr>
          <w:ilvl w:val="1"/>
          <w:numId w:val="1"/>
        </w:numPr>
        <w:tabs>
          <w:tab w:val="left" w:pos="821"/>
        </w:tabs>
        <w:spacing w:before="59"/>
        <w:ind w:right="145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 xml:space="preserve">Наращивать и укреплять потенциал жизнестойкости женщин и девочек в контексте изменения климата, деградации окружающей среды и бедствий посредством финансирования и обеспечения устойчивой инфраструктуры и </w:t>
      </w:r>
      <w:r w:rsidRPr="0030439F">
        <w:rPr>
          <w:sz w:val="24"/>
          <w:szCs w:val="24"/>
          <w:lang w:val="ru-RU"/>
        </w:rPr>
        <w:lastRenderedPageBreak/>
        <w:t xml:space="preserve">общественных услуг, социальной защиты и достойной работы для женщин;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n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3B105C9E" w14:textId="511F5902" w:rsidR="00113FE7" w:rsidRPr="0030439F" w:rsidRDefault="007B7F41">
      <w:pPr>
        <w:pStyle w:val="ListParagraph"/>
        <w:numPr>
          <w:ilvl w:val="1"/>
          <w:numId w:val="1"/>
        </w:numPr>
        <w:tabs>
          <w:tab w:val="left" w:pos="821"/>
        </w:tabs>
        <w:spacing w:before="121"/>
        <w:ind w:right="131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Содействовать обучению, подготовке и образованию на протяжении всей жизни, в том числе в области науки, технологии, инженерного дела и математики, для женщин и девочек, а также использовать унаследованные от предков знания и практику коренных народов и местных общин для адаптации к изменению климата с учетом гендерных факторов, сохранения и устойчивого использования биоразнообразия и снижения риска бедствий</w:t>
      </w:r>
      <w:r w:rsidR="004B0965" w:rsidRPr="0030439F">
        <w:rPr>
          <w:sz w:val="24"/>
          <w:szCs w:val="24"/>
          <w:lang w:val="ru-RU"/>
        </w:rPr>
        <w:t>;</w:t>
      </w:r>
      <w:r w:rsidR="004B0965" w:rsidRPr="0030439F">
        <w:rPr>
          <w:spacing w:val="8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o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7DBDF99A" w14:textId="67BB10E4" w:rsidR="00113FE7" w:rsidRPr="0030439F" w:rsidRDefault="007D3D87">
      <w:pPr>
        <w:pStyle w:val="ListParagraph"/>
        <w:numPr>
          <w:ilvl w:val="1"/>
          <w:numId w:val="1"/>
        </w:numPr>
        <w:tabs>
          <w:tab w:val="left" w:pos="821"/>
        </w:tabs>
        <w:spacing w:before="121"/>
        <w:ind w:right="144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Принять конкретные меры для реализации права на пользование наивысшими достижимыми стандартами физического и психического здоровья, обеспечивая всеобщий доступ к сексуальному и репродуктивному здоровью и правам, для укрепления потенциала противодействия всех женщин и девочек климатическому и экологическому риску и риску бедствий</w:t>
      </w:r>
      <w:r w:rsidR="004B0965" w:rsidRPr="0030439F">
        <w:rPr>
          <w:sz w:val="24"/>
          <w:szCs w:val="24"/>
          <w:lang w:val="ru-RU"/>
        </w:rPr>
        <w:t>;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p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7C1D91D6" w14:textId="6197531C" w:rsidR="00113FE7" w:rsidRPr="0030439F" w:rsidRDefault="00D74220">
      <w:pPr>
        <w:pStyle w:val="ListParagraph"/>
        <w:numPr>
          <w:ilvl w:val="1"/>
          <w:numId w:val="1"/>
        </w:numPr>
        <w:tabs>
          <w:tab w:val="left" w:pos="821"/>
        </w:tabs>
        <w:spacing w:before="121"/>
        <w:ind w:right="137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Предотвращать насилие в отношении женщин и девочек и реагировать на него в условиях климатических и экологических кризисов и бедствий, обеспечивая предоставление основных услуг жертвам и лицам, пережившим насилие</w:t>
      </w:r>
      <w:r w:rsidR="004B0965" w:rsidRPr="0030439F">
        <w:rPr>
          <w:sz w:val="24"/>
          <w:szCs w:val="24"/>
          <w:lang w:val="ru-RU"/>
        </w:rPr>
        <w:t>;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q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1570B98D" w14:textId="450D4A4A" w:rsidR="00113FE7" w:rsidRPr="0030439F" w:rsidRDefault="00C62CD8">
      <w:pPr>
        <w:pStyle w:val="ListParagraph"/>
        <w:numPr>
          <w:ilvl w:val="1"/>
          <w:numId w:val="1"/>
        </w:numPr>
        <w:tabs>
          <w:tab w:val="left" w:pos="821"/>
        </w:tabs>
        <w:spacing w:before="118"/>
        <w:ind w:right="133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Поощрять и защищать права женщин-защитников экологических прав человека и, когда это уместно, обеспечивать расследование нарушений и злоупотреблений против них и привлечение виновных к ответственности в соответствии с глобальными и региональными соглашениями</w:t>
      </w:r>
      <w:r w:rsidR="004B0965" w:rsidRPr="0030439F">
        <w:rPr>
          <w:sz w:val="24"/>
          <w:szCs w:val="24"/>
          <w:lang w:val="ru-RU"/>
        </w:rPr>
        <w:t>;</w:t>
      </w:r>
      <w:r w:rsidR="004B0965" w:rsidRPr="0030439F">
        <w:rPr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r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208B24F9" w14:textId="33137407" w:rsidR="00113FE7" w:rsidRPr="0030439F" w:rsidRDefault="00484581">
      <w:pPr>
        <w:spacing w:before="206"/>
        <w:ind w:left="100"/>
        <w:jc w:val="both"/>
        <w:rPr>
          <w:i/>
          <w:sz w:val="24"/>
          <w:szCs w:val="24"/>
          <w:lang w:val="ru-RU"/>
        </w:rPr>
      </w:pPr>
      <w:bookmarkStart w:id="4" w:name="Enhancing_gender_statistics_and_data_dis"/>
      <w:bookmarkEnd w:id="4"/>
      <w:r w:rsidRPr="0030439F">
        <w:rPr>
          <w:i/>
          <w:sz w:val="24"/>
          <w:szCs w:val="24"/>
          <w:lang w:val="ru-RU"/>
        </w:rPr>
        <w:t xml:space="preserve">Улучшение гендерной статистики и дезагрегированных по полу данных </w:t>
      </w:r>
    </w:p>
    <w:p w14:paraId="15163AA1" w14:textId="471384DA" w:rsidR="00113FE7" w:rsidRPr="0030439F" w:rsidRDefault="003C5803">
      <w:pPr>
        <w:pStyle w:val="ListParagraph"/>
        <w:numPr>
          <w:ilvl w:val="1"/>
          <w:numId w:val="1"/>
        </w:numPr>
        <w:tabs>
          <w:tab w:val="left" w:pos="821"/>
        </w:tabs>
        <w:spacing w:before="59"/>
        <w:ind w:right="121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Укреплять потенциал национальных статистических управлений и государственных учреждений по сбору, анализу, распространению и использованию данных об изменении климата, экологических и системных рисках и воздействии бедствий в разбивке по доходам, полу, возрасту, расе, этнической принадлежности, миграционному статусу, инвалидности, географическому положению и другим характеристикам, в том числе о связи между изменением климата и детскими браками и другими областями, оказывающими особое воздействие на женщин и девочек, и поддерживать развивающиеся страны в обеспечении высококачественной, надежной и своевременной гендерной статистики для обоснования стратегий и программ в контексте изменения климата, снижения экологического риска и риска бедствий</w:t>
      </w:r>
      <w:r w:rsidR="004B0965" w:rsidRPr="0030439F">
        <w:rPr>
          <w:sz w:val="24"/>
          <w:szCs w:val="24"/>
          <w:lang w:val="ru-RU"/>
        </w:rPr>
        <w:t xml:space="preserve">;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 xml:space="preserve">.6/2022/3,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z w:val="24"/>
          <w:szCs w:val="24"/>
          <w:lang w:val="ru-RU"/>
        </w:rPr>
        <w:t xml:space="preserve"> 57 (</w:t>
      </w:r>
      <w:r w:rsidR="004B0965" w:rsidRPr="0030439F">
        <w:rPr>
          <w:b/>
          <w:sz w:val="24"/>
          <w:szCs w:val="24"/>
        </w:rPr>
        <w:t>s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2B834DE8" w14:textId="4816F008" w:rsidR="00113FE7" w:rsidRPr="0030439F" w:rsidRDefault="00903EFF">
      <w:pPr>
        <w:spacing w:before="80"/>
        <w:ind w:left="100"/>
        <w:jc w:val="both"/>
        <w:rPr>
          <w:i/>
          <w:sz w:val="24"/>
          <w:szCs w:val="24"/>
          <w:lang w:val="ru-RU"/>
        </w:rPr>
      </w:pPr>
      <w:bookmarkStart w:id="5" w:name="Fostering_a_gender-responsive,_just_tran"/>
      <w:bookmarkEnd w:id="5"/>
      <w:r w:rsidRPr="0030439F">
        <w:rPr>
          <w:i/>
          <w:sz w:val="24"/>
          <w:szCs w:val="24"/>
          <w:lang w:val="ru-RU"/>
        </w:rPr>
        <w:t xml:space="preserve">Содействие гендерно-чувствительному, справедливому переходу </w:t>
      </w:r>
    </w:p>
    <w:p w14:paraId="67507926" w14:textId="37CBEA49" w:rsidR="00113FE7" w:rsidRPr="0030439F" w:rsidRDefault="00B244F7">
      <w:pPr>
        <w:pStyle w:val="ListParagraph"/>
        <w:numPr>
          <w:ilvl w:val="1"/>
          <w:numId w:val="1"/>
        </w:numPr>
        <w:tabs>
          <w:tab w:val="left" w:pos="821"/>
        </w:tabs>
        <w:spacing w:before="59"/>
        <w:ind w:right="132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 xml:space="preserve">Поддерживать и финансировать гендерно-чувствительный, справедливый переход к регенеративной «зеленой» и «голубой» экономике, в центре которой находятся социальная защита и уход;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 xml:space="preserve">.6/2022/3,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z w:val="24"/>
          <w:szCs w:val="24"/>
          <w:lang w:val="ru-RU"/>
        </w:rPr>
        <w:t xml:space="preserve"> 57 (</w:t>
      </w:r>
      <w:r w:rsidR="004B0965" w:rsidRPr="0030439F">
        <w:rPr>
          <w:b/>
          <w:sz w:val="24"/>
          <w:szCs w:val="24"/>
        </w:rPr>
        <w:t>t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154485AB" w14:textId="4DED64D3" w:rsidR="00113FE7" w:rsidRPr="0030439F" w:rsidRDefault="00E627A5">
      <w:pPr>
        <w:pStyle w:val="ListParagraph"/>
        <w:numPr>
          <w:ilvl w:val="1"/>
          <w:numId w:val="1"/>
        </w:numPr>
        <w:tabs>
          <w:tab w:val="left" w:pos="821"/>
        </w:tabs>
        <w:spacing w:before="122"/>
        <w:ind w:right="132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Инвестировать в гендерно-чувствительные государственные услуги, всеобщую социальную защиту, системы здравоохранения и ухода, устойчивый транспорт и инфраструктуру, с тем чтобы сократить объем неоплачиваемой работы женщин и девочек по уходу и ведению домашнего хозяйства, увеличить количество оплачиваемой достойной работы для женщин и содействовать расширению их участия в справедливом переходе</w:t>
      </w:r>
      <w:r w:rsidR="004B0965" w:rsidRPr="0030439F">
        <w:rPr>
          <w:sz w:val="24"/>
          <w:szCs w:val="24"/>
          <w:lang w:val="ru-RU"/>
        </w:rPr>
        <w:t xml:space="preserve">;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>.6/2022/3,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57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u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00C8A2F4" w14:textId="1A9638CC" w:rsidR="00113FE7" w:rsidRPr="0030439F" w:rsidRDefault="00E209E8">
      <w:pPr>
        <w:pStyle w:val="ListParagraph"/>
        <w:numPr>
          <w:ilvl w:val="1"/>
          <w:numId w:val="1"/>
        </w:numPr>
        <w:tabs>
          <w:tab w:val="left" w:pos="821"/>
        </w:tabs>
        <w:spacing w:before="116"/>
        <w:ind w:right="14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lastRenderedPageBreak/>
        <w:t>Поощрять равный доступ женщин к достойной работе в «зеленых» и «голубых» секторах экономики, таких как устойчивая энергетика, рыболовство, лесное хозяйство и агроэкология, путем устранения профессиональной сегрегации и дискриминационных социальных норм</w:t>
      </w:r>
      <w:r w:rsidR="004B0965" w:rsidRPr="0030439F">
        <w:rPr>
          <w:sz w:val="24"/>
          <w:szCs w:val="24"/>
          <w:lang w:val="ru-RU"/>
        </w:rPr>
        <w:t xml:space="preserve">. </w:t>
      </w:r>
      <w:r w:rsidR="004B0965" w:rsidRPr="0030439F">
        <w:rPr>
          <w:b/>
          <w:sz w:val="24"/>
          <w:szCs w:val="24"/>
          <w:lang w:val="ru-RU"/>
        </w:rPr>
        <w:t>(</w:t>
      </w:r>
      <w:r w:rsidR="004B0965" w:rsidRPr="0030439F">
        <w:rPr>
          <w:b/>
          <w:sz w:val="24"/>
          <w:szCs w:val="24"/>
        </w:rPr>
        <w:t>E</w:t>
      </w:r>
      <w:r w:rsidR="004B0965" w:rsidRPr="0030439F">
        <w:rPr>
          <w:b/>
          <w:sz w:val="24"/>
          <w:szCs w:val="24"/>
          <w:lang w:val="ru-RU"/>
        </w:rPr>
        <w:t>/</w:t>
      </w:r>
      <w:r w:rsidR="004B0965" w:rsidRPr="0030439F">
        <w:rPr>
          <w:b/>
          <w:sz w:val="24"/>
          <w:szCs w:val="24"/>
        </w:rPr>
        <w:t>CN</w:t>
      </w:r>
      <w:r w:rsidR="004B0965" w:rsidRPr="0030439F">
        <w:rPr>
          <w:b/>
          <w:sz w:val="24"/>
          <w:szCs w:val="24"/>
          <w:lang w:val="ru-RU"/>
        </w:rPr>
        <w:t xml:space="preserve">.6/2022/3, </w:t>
      </w:r>
      <w:r w:rsidRPr="0030439F">
        <w:rPr>
          <w:b/>
          <w:sz w:val="24"/>
          <w:szCs w:val="24"/>
          <w:lang w:val="ru-RU"/>
        </w:rPr>
        <w:t>пункт</w:t>
      </w:r>
      <w:r w:rsidR="004B0965" w:rsidRPr="0030439F">
        <w:rPr>
          <w:b/>
          <w:sz w:val="24"/>
          <w:szCs w:val="24"/>
          <w:lang w:val="ru-RU"/>
        </w:rPr>
        <w:t xml:space="preserve"> 57 (</w:t>
      </w:r>
      <w:r w:rsidR="004B0965" w:rsidRPr="0030439F">
        <w:rPr>
          <w:b/>
          <w:sz w:val="24"/>
          <w:szCs w:val="24"/>
        </w:rPr>
        <w:t>v</w:t>
      </w:r>
      <w:r w:rsidR="004B0965" w:rsidRPr="0030439F">
        <w:rPr>
          <w:b/>
          <w:sz w:val="24"/>
          <w:szCs w:val="24"/>
          <w:lang w:val="ru-RU"/>
        </w:rPr>
        <w:t>))</w:t>
      </w:r>
    </w:p>
    <w:p w14:paraId="2C20161A" w14:textId="77777777" w:rsidR="00113FE7" w:rsidRPr="0030439F" w:rsidRDefault="00113FE7">
      <w:pPr>
        <w:pStyle w:val="BodyText"/>
        <w:spacing w:before="6"/>
        <w:jc w:val="left"/>
        <w:rPr>
          <w:b/>
          <w:lang w:val="ru-RU"/>
        </w:rPr>
      </w:pPr>
    </w:p>
    <w:p w14:paraId="65FCA468" w14:textId="52CE8B25" w:rsidR="00113FE7" w:rsidRPr="0030439F" w:rsidRDefault="00BD6102" w:rsidP="00BD6102">
      <w:pPr>
        <w:pStyle w:val="ListParagraph"/>
        <w:numPr>
          <w:ilvl w:val="0"/>
          <w:numId w:val="1"/>
        </w:numPr>
        <w:tabs>
          <w:tab w:val="left" w:pos="546"/>
        </w:tabs>
        <w:ind w:right="132"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 xml:space="preserve">Комиссия признает свою главную роль в контексте осуществления Пекинской декларации и Платформы действий, на которых основывается ее работа, и подчеркивает особую важность учета и решения вопросов гендерного равенства и расширения прав и возможностей всех женщин и девочек в рамках проводимых на национальном, региональном и глобальном уровнях обзоров осуществления Повестки дня в области устойчивого развития на период до 2030 года, а также обеспечения взаимодополняемости между деятельностью по осуществлению Пекинской платформы действий и деятельностью по реализации Повестки дня на период до 2030 года с учетом гендерных аспектов. </w:t>
      </w:r>
      <w:r w:rsidR="004B0965" w:rsidRPr="0030439F">
        <w:rPr>
          <w:b/>
          <w:sz w:val="24"/>
          <w:szCs w:val="24"/>
          <w:lang w:val="ru-RU"/>
        </w:rPr>
        <w:t>(</w:t>
      </w:r>
      <w:r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 xml:space="preserve">62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47,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>63</w:t>
      </w:r>
      <w:r w:rsidR="004B0965" w:rsidRPr="0030439F">
        <w:rPr>
          <w:b/>
          <w:spacing w:val="29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48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0E48EC" w:rsidRPr="0030439F">
        <w:rPr>
          <w:b/>
          <w:sz w:val="24"/>
          <w:szCs w:val="24"/>
          <w:lang w:val="ru-RU"/>
        </w:rPr>
        <w:t>и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>65,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62)</w:t>
      </w:r>
    </w:p>
    <w:p w14:paraId="283C21A1" w14:textId="77777777" w:rsidR="00113FE7" w:rsidRPr="0030439F" w:rsidRDefault="00113FE7">
      <w:pPr>
        <w:pStyle w:val="BodyText"/>
        <w:spacing w:before="3"/>
        <w:jc w:val="left"/>
        <w:rPr>
          <w:b/>
          <w:lang w:val="ru-RU"/>
        </w:rPr>
      </w:pPr>
    </w:p>
    <w:p w14:paraId="25E2F89A" w14:textId="788DB015" w:rsidR="00113FE7" w:rsidRPr="0030439F" w:rsidRDefault="007D1E76" w:rsidP="007D1E76">
      <w:pPr>
        <w:pStyle w:val="ListParagraph"/>
        <w:numPr>
          <w:ilvl w:val="0"/>
          <w:numId w:val="1"/>
        </w:numPr>
        <w:tabs>
          <w:tab w:val="left" w:pos="555"/>
        </w:tabs>
        <w:ind w:right="128"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 xml:space="preserve">Комиссия призывает структуры системы Организации Объединенных Наций, в рамках их соответствующих мандатов, и другие соответствующие международные финансовые учреждения и многосторонние платформы оказывать поддержку государствам-членам, по их просьбе, в их усилиях по достижению гендерного равенства и расширения прав и возможностей всех женщин и девочек в контексте </w:t>
      </w:r>
      <w:r w:rsidR="00975D4C" w:rsidRPr="0030439F">
        <w:rPr>
          <w:sz w:val="24"/>
          <w:szCs w:val="24"/>
          <w:lang w:val="ru-RU"/>
        </w:rPr>
        <w:t>стратегий и программ в области изменения климата, снижения экологического риска и риска бедствий</w:t>
      </w:r>
      <w:r w:rsidR="004104AC">
        <w:rPr>
          <w:sz w:val="24"/>
          <w:szCs w:val="24"/>
          <w:lang w:val="ru-RU"/>
        </w:rPr>
        <w:t>.</w:t>
      </w:r>
      <w:r w:rsidRPr="0030439F">
        <w:rPr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  <w:lang w:val="ru-RU"/>
        </w:rPr>
        <w:t>(</w:t>
      </w:r>
      <w:r w:rsidR="00975D4C" w:rsidRPr="0030439F">
        <w:rPr>
          <w:b/>
          <w:sz w:val="24"/>
          <w:szCs w:val="24"/>
          <w:lang w:val="ru-RU"/>
        </w:rPr>
        <w:t xml:space="preserve">На основании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>62</w:t>
      </w:r>
      <w:r w:rsidR="004B0965" w:rsidRPr="0030439F">
        <w:rPr>
          <w:b/>
          <w:spacing w:val="28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975D4C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49,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>63</w:t>
      </w:r>
      <w:r w:rsidR="004B0965" w:rsidRPr="0030439F">
        <w:rPr>
          <w:b/>
          <w:spacing w:val="28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>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975D4C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49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975D4C" w:rsidRPr="0030439F">
        <w:rPr>
          <w:b/>
          <w:sz w:val="24"/>
          <w:szCs w:val="24"/>
          <w:lang w:val="ru-RU"/>
        </w:rPr>
        <w:t>и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>65,</w:t>
      </w:r>
      <w:r w:rsidR="004B0965" w:rsidRPr="0030439F">
        <w:rPr>
          <w:b/>
          <w:spacing w:val="40"/>
          <w:sz w:val="24"/>
          <w:szCs w:val="24"/>
          <w:lang w:val="ru-RU"/>
        </w:rPr>
        <w:t xml:space="preserve"> </w:t>
      </w:r>
      <w:r w:rsidR="00975D4C"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63)</w:t>
      </w:r>
    </w:p>
    <w:p w14:paraId="0F6800FE" w14:textId="77777777" w:rsidR="00113FE7" w:rsidRPr="0030439F" w:rsidRDefault="00113FE7">
      <w:pPr>
        <w:pStyle w:val="BodyText"/>
        <w:spacing w:before="10"/>
        <w:jc w:val="left"/>
        <w:rPr>
          <w:b/>
          <w:lang w:val="ru-RU"/>
        </w:rPr>
      </w:pPr>
    </w:p>
    <w:p w14:paraId="23FAC9F8" w14:textId="5B68BAB0" w:rsidR="00113FE7" w:rsidRPr="0030439F" w:rsidRDefault="004C1CA5">
      <w:pPr>
        <w:pStyle w:val="ListParagraph"/>
        <w:numPr>
          <w:ilvl w:val="0"/>
          <w:numId w:val="1"/>
        </w:numPr>
        <w:tabs>
          <w:tab w:val="left" w:pos="491"/>
        </w:tabs>
        <w:ind w:firstLine="0"/>
        <w:rPr>
          <w:b/>
          <w:sz w:val="24"/>
          <w:szCs w:val="24"/>
          <w:lang w:val="ru-RU"/>
        </w:rPr>
      </w:pPr>
      <w:r w:rsidRPr="0030439F">
        <w:rPr>
          <w:sz w:val="24"/>
          <w:szCs w:val="24"/>
          <w:lang w:val="ru-RU"/>
        </w:rPr>
        <w:t>Комиссия призывает Структуру Организации Объединенных Наций по вопросам гендерного равенства и расширения прав и возможностей женщин (Структура «ООН-женщины») продолжать играть центральную роль в деле поощрения гендерного равенства и расширения прав и возможностей женщин и девочек и оказания поддержки правительствам и национальным механизмам гендерного равенства, по их просьбе, в координации деятельности системы Организации Объединенных Наций и мобилизации гражданского общества, частного сектора, организаций работодателей и профсоюзов и других соответствующих заинтересованных сторон на всех уровнях в целях содействия полному, эффективному и ускоренному осуществлению Пекинской декларации и Платформы действий и реализации Повестки дня в области устойчивого развития на период до 2030 года с учетом гендерных аспектов, в целях достижения гендерного равенства и расширения прав и возможностей всех женщин и девочек в контексте стратегий и программ в области изменения климата, снижения экологического риска и риска бедствий</w:t>
      </w:r>
      <w:r w:rsidR="004B0965" w:rsidRPr="0030439F">
        <w:rPr>
          <w:sz w:val="24"/>
          <w:szCs w:val="24"/>
          <w:lang w:val="ru-RU"/>
        </w:rPr>
        <w:t xml:space="preserve">. </w:t>
      </w:r>
      <w:r w:rsidR="004B0965" w:rsidRPr="0030439F">
        <w:rPr>
          <w:b/>
          <w:sz w:val="24"/>
          <w:szCs w:val="24"/>
          <w:lang w:val="ru-RU"/>
        </w:rPr>
        <w:t>(</w:t>
      </w:r>
      <w:r w:rsidRPr="0030439F">
        <w:rPr>
          <w:b/>
          <w:sz w:val="24"/>
          <w:szCs w:val="24"/>
          <w:lang w:val="ru-RU"/>
        </w:rPr>
        <w:t>На основании</w:t>
      </w:r>
      <w:r w:rsidR="004B0965" w:rsidRPr="0030439F">
        <w:rPr>
          <w:b/>
          <w:sz w:val="24"/>
          <w:szCs w:val="24"/>
          <w:lang w:val="ru-RU"/>
        </w:rPr>
        <w:t xml:space="preserve">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 xml:space="preserve">62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 xml:space="preserve">,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 xml:space="preserve">52,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 xml:space="preserve">63 </w:t>
      </w:r>
      <w:r w:rsidR="004B0965" w:rsidRPr="0030439F">
        <w:rPr>
          <w:b/>
          <w:sz w:val="24"/>
          <w:szCs w:val="24"/>
        </w:rPr>
        <w:t>AC</w:t>
      </w:r>
      <w:r w:rsidR="004B0965" w:rsidRPr="0030439F">
        <w:rPr>
          <w:b/>
          <w:sz w:val="24"/>
          <w:szCs w:val="24"/>
          <w:lang w:val="ru-RU"/>
        </w:rPr>
        <w:t xml:space="preserve">,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 xml:space="preserve">51 </w:t>
      </w:r>
      <w:r w:rsidRPr="0030439F">
        <w:rPr>
          <w:b/>
          <w:sz w:val="24"/>
          <w:szCs w:val="24"/>
          <w:lang w:val="ru-RU"/>
        </w:rPr>
        <w:t xml:space="preserve">и </w:t>
      </w:r>
      <w:r w:rsidR="004B0965" w:rsidRPr="0030439F">
        <w:rPr>
          <w:b/>
          <w:sz w:val="24"/>
          <w:szCs w:val="24"/>
        </w:rPr>
        <w:t>CSW</w:t>
      </w:r>
      <w:r w:rsidR="004B0965" w:rsidRPr="0030439F">
        <w:rPr>
          <w:b/>
          <w:sz w:val="24"/>
          <w:szCs w:val="24"/>
          <w:lang w:val="ru-RU"/>
        </w:rPr>
        <w:t xml:space="preserve">65, </w:t>
      </w:r>
      <w:r w:rsidRPr="0030439F">
        <w:rPr>
          <w:b/>
          <w:sz w:val="24"/>
          <w:szCs w:val="24"/>
          <w:lang w:val="ru-RU"/>
        </w:rPr>
        <w:t xml:space="preserve">пункт </w:t>
      </w:r>
      <w:r w:rsidR="004B0965" w:rsidRPr="0030439F">
        <w:rPr>
          <w:b/>
          <w:sz w:val="24"/>
          <w:szCs w:val="24"/>
          <w:lang w:val="ru-RU"/>
        </w:rPr>
        <w:t>64)</w:t>
      </w:r>
    </w:p>
    <w:sectPr w:rsidR="00113FE7" w:rsidRPr="0030439F">
      <w:headerReference w:type="default" r:id="rId7"/>
      <w:footerReference w:type="default" r:id="rId8"/>
      <w:pgSz w:w="11910" w:h="16840"/>
      <w:pgMar w:top="1320" w:right="1340" w:bottom="1240" w:left="1340" w:header="751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15AC" w14:textId="77777777" w:rsidR="00E46328" w:rsidRDefault="00E46328">
      <w:r>
        <w:separator/>
      </w:r>
    </w:p>
  </w:endnote>
  <w:endnote w:type="continuationSeparator" w:id="0">
    <w:p w14:paraId="7BD40623" w14:textId="77777777" w:rsidR="00E46328" w:rsidRDefault="00E4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7B6F" w14:textId="3836695C" w:rsidR="00113FE7" w:rsidRDefault="00F116A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5BBD9CF3" wp14:editId="7A08A1DC">
              <wp:simplePos x="0" y="0"/>
              <wp:positionH relativeFrom="page">
                <wp:posOffset>6533515</wp:posOffset>
              </wp:positionH>
              <wp:positionV relativeFrom="page">
                <wp:posOffset>9889490</wp:posOffset>
              </wp:positionV>
              <wp:extent cx="166370" cy="1778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8BD71" w14:textId="77777777" w:rsidR="00113FE7" w:rsidRDefault="004B0965">
                          <w:pPr>
                            <w:pStyle w:val="BodyText"/>
                            <w:spacing w:line="264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D9CF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14.45pt;margin-top:778.7pt;width:13.1pt;height:14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Zx1wEAAJcDAAAOAAAAZHJzL2Uyb0RvYy54bWysU9tu2zAMfR+wfxD0vtjpgKQw4hRdiw4D&#10;ugvQ7gMYWbaF2aJGKbGzrx8l2+kub8NeBEqUDs85pHY3Y9+JkyZv0JZyvcql0FZhZWxTyq/PD2+u&#10;pfABbAUdWl3Ks/byZv/61W5whb7CFrtKk2AQ64vBlbINwRVZ5lWre/ArdNpyskbqIfCWmqwiGBi9&#10;77KrPN9kA1LlCJX2nk/vp6TcJ/y61ip8rmuvg+hKydxCWimth7hm+x0UDYFrjZppwD+w6MFYLnqB&#10;uocA4kjmL6jeKEKPdVgp7DOsa6N00sBq1vkfap5acDppYXO8u9jk/x+s+nR6cl9IhPEdjtzAJMK7&#10;R1TfvLB414Jt9C0RDq2Giguvo2XZ4HwxP41W+8JHkMPwEStuMhwDJqCxpj66wjoFo3MDzhfT9RiE&#10;iiU3m7dbzihOrbfb6zw1JYNieezIh/caexGDUhL3NIHD6dGHSAaK5UqsZfHBdF3qa2d/O+CL8SSR&#10;j3wn5mE8jMJUs7Ko5YDVmdUQTtPC081Bi/RDioEnpZT++xFIS9F9sOxIHKsloCU4LAFYxU9LGaSY&#10;wrswjd/RkWlaRp48t3jLrtUmKXphMdPl7ieh86TG8fp1n269/Kf9TwAAAP//AwBQSwMEFAAGAAgA&#10;AAAhAG7c/ojiAAAADwEAAA8AAABkcnMvZG93bnJldi54bWxMj8FOwzAQRO9I/IO1SNyo3aouaYhT&#10;VQhOSIg0HDg6iZtYjdchdtvw92xOcNvZHc2+yXaT69nFjMF6VLBcCGAGa99YbBV8lq8PCbAQNTa6&#10;92gU/JgAu/z2JtNp469YmMshtoxCMKRaQRfjkHIe6s44HRZ+MEi3ox+djiTHljejvlK46/lKiA13&#10;2iJ96PRgnjtTnw5np2D/hcWL/X6vPopjYctyK/Btc1Lq/m7aPwGLZop/ZpjxCR1yYqr8GZvAetJi&#10;lWzJS5OUj2tgs0dIuQRWzbtEroHnGf/fI/8FAAD//wMAUEsBAi0AFAAGAAgAAAAhALaDOJL+AAAA&#10;4QEAABMAAAAAAAAAAAAAAAAAAAAAAFtDb250ZW50X1R5cGVzXS54bWxQSwECLQAUAAYACAAAACEA&#10;OP0h/9YAAACUAQAACwAAAAAAAAAAAAAAAAAvAQAAX3JlbHMvLnJlbHNQSwECLQAUAAYACAAAACEA&#10;RA32cdcBAACXAwAADgAAAAAAAAAAAAAAAAAuAgAAZHJzL2Uyb0RvYy54bWxQSwECLQAUAAYACAAA&#10;ACEAbtz+iOIAAAAPAQAADwAAAAAAAAAAAAAAAAAxBAAAZHJzL2Rvd25yZXYueG1sUEsFBgAAAAAE&#10;AAQA8wAAAEAFAAAAAA==&#10;" filled="f" stroked="f">
              <v:textbox inset="0,0,0,0">
                <w:txbxContent>
                  <w:p w14:paraId="3488BD71" w14:textId="77777777" w:rsidR="00113FE7" w:rsidRDefault="004B0965">
                    <w:pPr>
                      <w:pStyle w:val="BodyText"/>
                      <w:spacing w:line="264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994A" w14:textId="77777777" w:rsidR="00E46328" w:rsidRDefault="00E46328">
      <w:r>
        <w:separator/>
      </w:r>
    </w:p>
  </w:footnote>
  <w:footnote w:type="continuationSeparator" w:id="0">
    <w:p w14:paraId="4951629B" w14:textId="77777777" w:rsidR="00E46328" w:rsidRDefault="00E4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34E3" w14:textId="48148A0E" w:rsidR="00113FE7" w:rsidRDefault="00F116A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6DC5E3B6" wp14:editId="17DE594C">
              <wp:simplePos x="0" y="0"/>
              <wp:positionH relativeFrom="page">
                <wp:posOffset>3609975</wp:posOffset>
              </wp:positionH>
              <wp:positionV relativeFrom="page">
                <wp:posOffset>222885</wp:posOffset>
              </wp:positionV>
              <wp:extent cx="3053080" cy="5778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C174F" w14:textId="77777777" w:rsidR="0030439F" w:rsidRDefault="000E7165">
                          <w:pPr>
                            <w:spacing w:line="244" w:lineRule="exact"/>
                            <w:ind w:right="18"/>
                            <w:jc w:val="right"/>
                            <w:rPr>
                              <w:rFonts w:ascii="Calibri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Calibri"/>
                              <w:i/>
                              <w:lang w:val="ru-RU"/>
                            </w:rPr>
                            <w:t>Первоначальный</w:t>
                          </w:r>
                          <w:r>
                            <w:rPr>
                              <w:rFonts w:ascii="Calibri"/>
                              <w:i/>
                              <w:lang w:val="ru-RU"/>
                            </w:rPr>
                            <w:t xml:space="preserve"> </w:t>
                          </w:r>
                          <w:r w:rsidR="000F49C0">
                            <w:rPr>
                              <w:rFonts w:ascii="Calibri"/>
                              <w:i/>
                              <w:lang w:val="ru-RU"/>
                            </w:rPr>
                            <w:t>вариант</w:t>
                          </w:r>
                          <w:r w:rsidR="000F49C0">
                            <w:rPr>
                              <w:rFonts w:ascii="Calibri"/>
                              <w:i/>
                              <w:lang w:val="ru-RU"/>
                            </w:rPr>
                            <w:t xml:space="preserve"> </w:t>
                          </w:r>
                        </w:p>
                        <w:p w14:paraId="143AFC68" w14:textId="321340DC" w:rsidR="00113FE7" w:rsidRPr="000E7165" w:rsidRDefault="000F49C0">
                          <w:pPr>
                            <w:spacing w:line="244" w:lineRule="exact"/>
                            <w:ind w:right="18"/>
                            <w:jc w:val="right"/>
                            <w:rPr>
                              <w:rFonts w:ascii="Calibri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Calibri"/>
                              <w:i/>
                              <w:lang w:val="ru-RU"/>
                            </w:rPr>
                            <w:t>для</w:t>
                          </w:r>
                          <w:r>
                            <w:rPr>
                              <w:rFonts w:ascii="Calibri"/>
                              <w:i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lang w:val="ru-RU"/>
                            </w:rPr>
                            <w:t>обсуждения</w:t>
                          </w:r>
                        </w:p>
                        <w:p w14:paraId="35F1EB5D" w14:textId="5A40E972" w:rsidR="00113FE7" w:rsidRPr="000F49C0" w:rsidRDefault="004B0965">
                          <w:pPr>
                            <w:spacing w:before="1"/>
                            <w:ind w:right="19"/>
                            <w:jc w:val="right"/>
                            <w:rPr>
                              <w:rFonts w:ascii="Calibri"/>
                              <w:i/>
                              <w:lang w:val="ru-RU"/>
                            </w:rPr>
                          </w:pPr>
                          <w:r w:rsidRPr="000F49C0">
                            <w:rPr>
                              <w:rFonts w:ascii="Calibri"/>
                              <w:i/>
                              <w:lang w:val="ru-RU"/>
                            </w:rPr>
                            <w:t>1</w:t>
                          </w:r>
                          <w:r w:rsidRPr="000F49C0">
                            <w:rPr>
                              <w:rFonts w:ascii="Calibri"/>
                              <w:i/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="000E7165">
                            <w:rPr>
                              <w:rFonts w:ascii="Calibri"/>
                              <w:i/>
                              <w:lang w:val="ru-RU"/>
                            </w:rPr>
                            <w:t>февраля</w:t>
                          </w:r>
                          <w:r w:rsidRPr="000F49C0">
                            <w:rPr>
                              <w:rFonts w:ascii="Calibri"/>
                              <w:i/>
                              <w:spacing w:val="4"/>
                              <w:lang w:val="ru-RU"/>
                            </w:rPr>
                            <w:t xml:space="preserve"> </w:t>
                          </w:r>
                          <w:r w:rsidRPr="000F49C0">
                            <w:rPr>
                              <w:rFonts w:ascii="Calibri"/>
                              <w:i/>
                              <w:spacing w:val="-4"/>
                              <w:lang w:val="ru-RU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5E3B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4.25pt;margin-top:17.55pt;width:240.4pt;height:45.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4q1gEAAJEDAAAOAAAAZHJzL2Uyb0RvYy54bWysU8Fu2zAMvQ/YPwi6L3ZaZA2MOEXXosOA&#10;bivQ9QMYWbaF2aJGKbGzrx8lx+m63YZdBJqknt57pDfXY9+JgyZv0JZyucil0FZhZWxTyudv9+/W&#10;UvgAtoIOrS7lUXt5vX37ZjO4Ql9gi12lSTCI9cXgStmG4Ios86rVPfgFOm25WCP1EPiTmqwiGBi9&#10;77KLPH+fDUiVI1Tae87eTUW5Tfh1rVX4WtdeB9GVkrmFdFI6d/HMthsoGgLXGnWiAf/Aogdj+dEz&#10;1B0EEHsyf0H1RhF6rMNCYZ9hXRulkwZWs8z/UPPUgtNJC5vj3dkm//9g1ZfDk3skEcYPOPIAkwjv&#10;HlB998LibQu20TdEOLQaKn54GS3LBueL09VotS98BNkNn7HiIcM+YAIaa+qjK6xTMDoP4Hg2XY9B&#10;KE5e5qvLfM0lxbXV1dV6laaSQTHfduTDR429iEEpiYea0OHw4ENkA8XcEh+zeG+6Lg22s68S3Bgz&#10;iX0kPFEP427k7qhih9WRdRBOe8J7zUGL9FOKgXeklP7HHkhL0X2y7EVcqDmgOdjNAVjFV0sZpJjC&#10;2zAt3t6RaVpGnty2eMN+1SZJeWFx4slzTwpPOxoX6/fv1PXyJ21/AQAA//8DAFBLAwQUAAYACAAA&#10;ACEA3s+rbOEAAAALAQAADwAAAGRycy9kb3ducmV2LnhtbEyPwU7DMAyG70i8Q2QkbizpRqutNJ0m&#10;BCckRFcOHNPGa6M1Tmmyrbw92Qlutvzp9/cX29kO7IyTN44kJAsBDKl12lAn4bN+fVgD80GRVoMj&#10;lPCDHrbl7U2hcu0uVOF5HzoWQ8jnSkIfwphz7tserfILNyLF28FNVoW4Th3Xk7rEcDvwpRAZt8pQ&#10;/NCrEZ97bI/7k5Ww+6LqxXy/Nx/VoTJ1vRH0lh2lvL+bd0/AAs7hD4arflSHMjo17kTas0FCmq3T&#10;iEpYpQmwKyAeNytgTZyWWQK8LPj/DuUvAAAA//8DAFBLAQItABQABgAIAAAAIQC2gziS/gAAAOEB&#10;AAATAAAAAAAAAAAAAAAAAAAAAABbQ29udGVudF9UeXBlc10ueG1sUEsBAi0AFAAGAAgAAAAhADj9&#10;If/WAAAAlAEAAAsAAAAAAAAAAAAAAAAALwEAAF9yZWxzLy5yZWxzUEsBAi0AFAAGAAgAAAAhAAt4&#10;3irWAQAAkQMAAA4AAAAAAAAAAAAAAAAALgIAAGRycy9lMm9Eb2MueG1sUEsBAi0AFAAGAAgAAAAh&#10;AN7Pq2zhAAAACwEAAA8AAAAAAAAAAAAAAAAAMAQAAGRycy9kb3ducmV2LnhtbFBLBQYAAAAABAAE&#10;APMAAAA+BQAAAAA=&#10;" filled="f" stroked="f">
              <v:textbox inset="0,0,0,0">
                <w:txbxContent>
                  <w:p w14:paraId="27AC174F" w14:textId="77777777" w:rsidR="0030439F" w:rsidRDefault="000E7165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i/>
                        <w:lang w:val="ru-RU"/>
                      </w:rPr>
                    </w:pPr>
                    <w:r>
                      <w:rPr>
                        <w:rFonts w:ascii="Calibri"/>
                        <w:i/>
                        <w:lang w:val="ru-RU"/>
                      </w:rPr>
                      <w:t>Первоначальный</w:t>
                    </w:r>
                    <w:r>
                      <w:rPr>
                        <w:rFonts w:ascii="Calibri"/>
                        <w:i/>
                        <w:lang w:val="ru-RU"/>
                      </w:rPr>
                      <w:t xml:space="preserve"> </w:t>
                    </w:r>
                    <w:r w:rsidR="000F49C0">
                      <w:rPr>
                        <w:rFonts w:ascii="Calibri"/>
                        <w:i/>
                        <w:lang w:val="ru-RU"/>
                      </w:rPr>
                      <w:t>вариант</w:t>
                    </w:r>
                    <w:r w:rsidR="000F49C0">
                      <w:rPr>
                        <w:rFonts w:ascii="Calibri"/>
                        <w:i/>
                        <w:lang w:val="ru-RU"/>
                      </w:rPr>
                      <w:t xml:space="preserve"> </w:t>
                    </w:r>
                  </w:p>
                  <w:p w14:paraId="143AFC68" w14:textId="321340DC" w:rsidR="00113FE7" w:rsidRPr="000E7165" w:rsidRDefault="000F49C0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i/>
                        <w:lang w:val="ru-RU"/>
                      </w:rPr>
                    </w:pPr>
                    <w:r>
                      <w:rPr>
                        <w:rFonts w:ascii="Calibri"/>
                        <w:i/>
                        <w:lang w:val="ru-RU"/>
                      </w:rPr>
                      <w:t>для</w:t>
                    </w:r>
                    <w:r>
                      <w:rPr>
                        <w:rFonts w:ascii="Calibri"/>
                        <w:i/>
                        <w:lang w:val="ru-RU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lang w:val="ru-RU"/>
                      </w:rPr>
                      <w:t>обсуждения</w:t>
                    </w:r>
                  </w:p>
                  <w:p w14:paraId="35F1EB5D" w14:textId="5A40E972" w:rsidR="00113FE7" w:rsidRPr="000F49C0" w:rsidRDefault="004B0965">
                    <w:pPr>
                      <w:spacing w:before="1"/>
                      <w:ind w:right="19"/>
                      <w:jc w:val="right"/>
                      <w:rPr>
                        <w:rFonts w:ascii="Calibri"/>
                        <w:i/>
                        <w:lang w:val="ru-RU"/>
                      </w:rPr>
                    </w:pPr>
                    <w:r w:rsidRPr="000F49C0">
                      <w:rPr>
                        <w:rFonts w:ascii="Calibri"/>
                        <w:i/>
                        <w:lang w:val="ru-RU"/>
                      </w:rPr>
                      <w:t>1</w:t>
                    </w:r>
                    <w:r w:rsidRPr="000F49C0">
                      <w:rPr>
                        <w:rFonts w:ascii="Calibri"/>
                        <w:i/>
                        <w:spacing w:val="-2"/>
                        <w:lang w:val="ru-RU"/>
                      </w:rPr>
                      <w:t xml:space="preserve"> </w:t>
                    </w:r>
                    <w:r w:rsidR="000E7165">
                      <w:rPr>
                        <w:rFonts w:ascii="Calibri"/>
                        <w:i/>
                        <w:lang w:val="ru-RU"/>
                      </w:rPr>
                      <w:t>февраля</w:t>
                    </w:r>
                    <w:r w:rsidRPr="000F49C0">
                      <w:rPr>
                        <w:rFonts w:ascii="Calibri"/>
                        <w:i/>
                        <w:spacing w:val="4"/>
                        <w:lang w:val="ru-RU"/>
                      </w:rPr>
                      <w:t xml:space="preserve"> </w:t>
                    </w:r>
                    <w:r w:rsidRPr="000F49C0">
                      <w:rPr>
                        <w:rFonts w:ascii="Calibri"/>
                        <w:i/>
                        <w:spacing w:val="-4"/>
                        <w:lang w:val="ru-RU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3F78"/>
    <w:multiLevelType w:val="hybridMultilevel"/>
    <w:tmpl w:val="31A4B966"/>
    <w:lvl w:ilvl="0" w:tplc="F09E6DFC">
      <w:start w:val="1"/>
      <w:numFmt w:val="decimal"/>
      <w:lvlText w:val="%1."/>
      <w:lvlJc w:val="left"/>
      <w:pPr>
        <w:ind w:left="10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688466">
      <w:start w:val="1"/>
      <w:numFmt w:val="lowerLetter"/>
      <w:lvlText w:val="(%2)"/>
      <w:lvlJc w:val="left"/>
      <w:pPr>
        <w:ind w:left="82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9DBCB23C">
      <w:numFmt w:val="bullet"/>
      <w:lvlText w:val="•"/>
      <w:lvlJc w:val="left"/>
      <w:pPr>
        <w:ind w:left="1753" w:hanging="541"/>
      </w:pPr>
      <w:rPr>
        <w:rFonts w:hint="default"/>
        <w:lang w:val="en-US" w:eastAsia="en-US" w:bidi="ar-SA"/>
      </w:rPr>
    </w:lvl>
    <w:lvl w:ilvl="3" w:tplc="451211FE">
      <w:numFmt w:val="bullet"/>
      <w:lvlText w:val="•"/>
      <w:lvlJc w:val="left"/>
      <w:pPr>
        <w:ind w:left="2687" w:hanging="541"/>
      </w:pPr>
      <w:rPr>
        <w:rFonts w:hint="default"/>
        <w:lang w:val="en-US" w:eastAsia="en-US" w:bidi="ar-SA"/>
      </w:rPr>
    </w:lvl>
    <w:lvl w:ilvl="4" w:tplc="8BFCEC3C">
      <w:numFmt w:val="bullet"/>
      <w:lvlText w:val="•"/>
      <w:lvlJc w:val="left"/>
      <w:pPr>
        <w:ind w:left="3621" w:hanging="541"/>
      </w:pPr>
      <w:rPr>
        <w:rFonts w:hint="default"/>
        <w:lang w:val="en-US" w:eastAsia="en-US" w:bidi="ar-SA"/>
      </w:rPr>
    </w:lvl>
    <w:lvl w:ilvl="5" w:tplc="6CBE2AB2">
      <w:numFmt w:val="bullet"/>
      <w:lvlText w:val="•"/>
      <w:lvlJc w:val="left"/>
      <w:pPr>
        <w:ind w:left="4555" w:hanging="541"/>
      </w:pPr>
      <w:rPr>
        <w:rFonts w:hint="default"/>
        <w:lang w:val="en-US" w:eastAsia="en-US" w:bidi="ar-SA"/>
      </w:rPr>
    </w:lvl>
    <w:lvl w:ilvl="6" w:tplc="739E03E2">
      <w:numFmt w:val="bullet"/>
      <w:lvlText w:val="•"/>
      <w:lvlJc w:val="left"/>
      <w:pPr>
        <w:ind w:left="5489" w:hanging="541"/>
      </w:pPr>
      <w:rPr>
        <w:rFonts w:hint="default"/>
        <w:lang w:val="en-US" w:eastAsia="en-US" w:bidi="ar-SA"/>
      </w:rPr>
    </w:lvl>
    <w:lvl w:ilvl="7" w:tplc="520C22E4">
      <w:numFmt w:val="bullet"/>
      <w:lvlText w:val="•"/>
      <w:lvlJc w:val="left"/>
      <w:pPr>
        <w:ind w:left="6423" w:hanging="541"/>
      </w:pPr>
      <w:rPr>
        <w:rFonts w:hint="default"/>
        <w:lang w:val="en-US" w:eastAsia="en-US" w:bidi="ar-SA"/>
      </w:rPr>
    </w:lvl>
    <w:lvl w:ilvl="8" w:tplc="C60AF1B8">
      <w:numFmt w:val="bullet"/>
      <w:lvlText w:val="•"/>
      <w:lvlJc w:val="left"/>
      <w:pPr>
        <w:ind w:left="7357" w:hanging="5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E7"/>
    <w:rsid w:val="00006B51"/>
    <w:rsid w:val="00055B66"/>
    <w:rsid w:val="00057B60"/>
    <w:rsid w:val="00080F7C"/>
    <w:rsid w:val="0008327B"/>
    <w:rsid w:val="00086BB7"/>
    <w:rsid w:val="000B1FA8"/>
    <w:rsid w:val="000E48EC"/>
    <w:rsid w:val="000E7165"/>
    <w:rsid w:val="000F49C0"/>
    <w:rsid w:val="000F623B"/>
    <w:rsid w:val="00113FE7"/>
    <w:rsid w:val="0012092E"/>
    <w:rsid w:val="001236EF"/>
    <w:rsid w:val="001829CD"/>
    <w:rsid w:val="001A3977"/>
    <w:rsid w:val="001E5F49"/>
    <w:rsid w:val="00272B04"/>
    <w:rsid w:val="002C4684"/>
    <w:rsid w:val="002D2D3B"/>
    <w:rsid w:val="002F398B"/>
    <w:rsid w:val="003017B9"/>
    <w:rsid w:val="0030439F"/>
    <w:rsid w:val="00326171"/>
    <w:rsid w:val="0032763B"/>
    <w:rsid w:val="00355901"/>
    <w:rsid w:val="00364621"/>
    <w:rsid w:val="0036551C"/>
    <w:rsid w:val="003706A4"/>
    <w:rsid w:val="003C5803"/>
    <w:rsid w:val="004104AC"/>
    <w:rsid w:val="00411632"/>
    <w:rsid w:val="00413249"/>
    <w:rsid w:val="0043782D"/>
    <w:rsid w:val="00443172"/>
    <w:rsid w:val="00484581"/>
    <w:rsid w:val="004850B2"/>
    <w:rsid w:val="00490A2A"/>
    <w:rsid w:val="004B0965"/>
    <w:rsid w:val="004C1CA5"/>
    <w:rsid w:val="004C557A"/>
    <w:rsid w:val="004E1197"/>
    <w:rsid w:val="004E4A2F"/>
    <w:rsid w:val="0050521E"/>
    <w:rsid w:val="0053278B"/>
    <w:rsid w:val="005405BE"/>
    <w:rsid w:val="005F5FF8"/>
    <w:rsid w:val="0063333A"/>
    <w:rsid w:val="00642A66"/>
    <w:rsid w:val="0068326F"/>
    <w:rsid w:val="006842D7"/>
    <w:rsid w:val="006A2252"/>
    <w:rsid w:val="007069EF"/>
    <w:rsid w:val="0071763F"/>
    <w:rsid w:val="00737D67"/>
    <w:rsid w:val="007710FD"/>
    <w:rsid w:val="00781921"/>
    <w:rsid w:val="007B7F41"/>
    <w:rsid w:val="007D1E76"/>
    <w:rsid w:val="007D3D87"/>
    <w:rsid w:val="007E1843"/>
    <w:rsid w:val="007F4E4D"/>
    <w:rsid w:val="00817CB3"/>
    <w:rsid w:val="00824F9E"/>
    <w:rsid w:val="008351A4"/>
    <w:rsid w:val="00846C42"/>
    <w:rsid w:val="008B03AE"/>
    <w:rsid w:val="008B19AB"/>
    <w:rsid w:val="008C239B"/>
    <w:rsid w:val="008E2BB1"/>
    <w:rsid w:val="00903EFF"/>
    <w:rsid w:val="00916060"/>
    <w:rsid w:val="00931063"/>
    <w:rsid w:val="009337DC"/>
    <w:rsid w:val="0094025A"/>
    <w:rsid w:val="00975D4C"/>
    <w:rsid w:val="00980872"/>
    <w:rsid w:val="009A5459"/>
    <w:rsid w:val="009A6723"/>
    <w:rsid w:val="009F55D0"/>
    <w:rsid w:val="00A24850"/>
    <w:rsid w:val="00A2734C"/>
    <w:rsid w:val="00A31854"/>
    <w:rsid w:val="00A46F7B"/>
    <w:rsid w:val="00A64551"/>
    <w:rsid w:val="00A82335"/>
    <w:rsid w:val="00AE5981"/>
    <w:rsid w:val="00B244F7"/>
    <w:rsid w:val="00B25702"/>
    <w:rsid w:val="00B34941"/>
    <w:rsid w:val="00B365B7"/>
    <w:rsid w:val="00B40805"/>
    <w:rsid w:val="00B610B5"/>
    <w:rsid w:val="00BA45D0"/>
    <w:rsid w:val="00BD6102"/>
    <w:rsid w:val="00C217EC"/>
    <w:rsid w:val="00C46D2D"/>
    <w:rsid w:val="00C62CD8"/>
    <w:rsid w:val="00C63B9C"/>
    <w:rsid w:val="00C74469"/>
    <w:rsid w:val="00CB7CDE"/>
    <w:rsid w:val="00CC7EF1"/>
    <w:rsid w:val="00CD64E6"/>
    <w:rsid w:val="00CE6217"/>
    <w:rsid w:val="00D74220"/>
    <w:rsid w:val="00DA3EE9"/>
    <w:rsid w:val="00E209E8"/>
    <w:rsid w:val="00E46328"/>
    <w:rsid w:val="00E627A5"/>
    <w:rsid w:val="00E768ED"/>
    <w:rsid w:val="00E84FB8"/>
    <w:rsid w:val="00EA28E9"/>
    <w:rsid w:val="00F116A3"/>
    <w:rsid w:val="00F14EC1"/>
    <w:rsid w:val="00F202E8"/>
    <w:rsid w:val="00F5714E"/>
    <w:rsid w:val="00F7377C"/>
    <w:rsid w:val="00FA2B8F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FA900"/>
  <w15:docId w15:val="{12EA34D7-31CC-41F3-ADA9-A690C833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right="130" w:hanging="5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71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1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71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1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3169</Words>
  <Characters>18065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Kerkar</dc:creator>
  <cp:lastModifiedBy>UN Women </cp:lastModifiedBy>
  <cp:revision>2</cp:revision>
  <dcterms:created xsi:type="dcterms:W3CDTF">2022-02-11T07:33:00Z</dcterms:created>
  <dcterms:modified xsi:type="dcterms:W3CDTF">2022-02-11T07:33:00Z</dcterms:modified>
</cp:coreProperties>
</file>