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3AN0QRLK7"/>
      <w:bookmarkEnd w:id="0"/>
      <w:r>
        <w:rPr>
          <w:rFonts w:ascii="Courier New" w:hAnsi="Courier New" w:cs="Courier New" w:eastAsia="Courier New"/>
          <w:b w:val="1"/>
          <w:color w:val="003399"/>
          <w:sz w:val="31"/>
          <w:szCs w:val="31"/>
          <w:shd w:val="clear" w:color="auto" w:fill="FFFFFF"/>
        </w:rPr>
        <w:t>ЗАКОН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СОЦИАЛЬНОЙ ЗАЩИТЕ ИНВАЛИДОВ</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(в редакции Закона РТ от 17.12.2020г.</w:t>
      </w:r>
      <w:hyperlink xmlns:r="http://schemas.openxmlformats.org/officeDocument/2006/relationships" r:id="R2" w:tooltip="Ссылка на Закон РТ О внесении изменения в Закон РТ О социальной защите инвалидов">
        <w:r>
          <w:rPr>
            <w:rStyle w:val="C2"/>
            <w:rFonts w:ascii="Courier New" w:hAnsi="Courier New" w:cs="Courier New" w:eastAsia="Courier New"/>
            <w:sz w:val="24"/>
            <w:szCs w:val="24"/>
            <w:shd w:val="clear" w:color="auto" w:fill="FFFFFF"/>
          </w:rPr>
          <w:t>№1739</w:t>
        </w:r>
      </w:hyperlink>
      <w:r>
        <w:rPr>
          <w:rFonts w:ascii="Courier New" w:hAnsi="Courier New" w:cs="Courier New" w:eastAsia="Courier New"/>
          <w:color w:val="008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определяет правовые, экономические и организационные основы обеспечения социальной защиты инвалидов и создает им равные возможности для жизнедеятельности и интеграции в общество.</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 w:name="A3AN0QMSXT"/>
      <w:bookmarkEnd w:id="1"/>
      <w:r>
        <w:rPr>
          <w:rFonts w:ascii="Courier New" w:hAnsi="Courier New" w:cs="Courier New" w:eastAsia="Courier New"/>
          <w:b w:val="1"/>
          <w:color w:val="003399"/>
          <w:sz w:val="26"/>
          <w:szCs w:val="26"/>
          <w:shd w:val="clear" w:color="auto" w:fill="FFFFFF"/>
        </w:rPr>
        <w:t>Статья 1.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Законе используются следующие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инвалид - лицо, имеющее нарушение здоровья со стойким расстройством функций организма, обусловленное заболеваниями, травмами, физическими и умственными дефектами, приведшими к ограничению жизнедеятельности, и вызывающее необходимость в его социальной защите;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ребенок-инвалид - лицо в возрасте до 18 лет, являющегося инвалидом;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ограничение жизнедеятельности - полная или частичная утрата способности или возможности лицом осуществлять самообслуживание. самостоятельно передвигаться, общаться, ориентироваться, контролировать свое поведение, обучаться и заниматься трудовой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инвалидность - степень ограничения жизнедеятельности человека вследствие нарушения здоровья со стойким расстройством функций организма;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медико-социальная экспертиза - определение в установленном порядке потребностей освидетельствуемого лица в мерах социальной защиты, включая реабилитацию, на основе оценки степени ограничения жизнедеятельности, вызванных стойким расстройством функций организма;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в целях социальной адаптации инвалидов, достижения ими материальной независимости и их интеграции в общество;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индивидуальная программа реабилитации инвалида - комплекс оптимальных для инвалида реабилитационных мероприятий, включающий в себя отдельные виды, формы, объёмы, сроки и порядок реализации медицинских, профессиональных и других реабилитационных мер, направленных на восстановление, компенсацию способностей инвалида к выполнению определённых видов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специальные рабочие места для трудоустройства инвалидоврабочие места, оборудованные с учетом индивидуальных возможностей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социальная защита инвалидов - система гарантированных государством экономических, социальных и правовых мер, обеспечивающая инвалидам условия для устранения, замещения (компенсации) ограничений жизнедеятельности и направленная на создание им равных с другими гражданами возможностей участия в жизни общества.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3AN0QMX1D"/>
      <w:bookmarkEnd w:id="2"/>
      <w:r>
        <w:rPr>
          <w:rFonts w:ascii="Courier New" w:hAnsi="Courier New" w:cs="Courier New" w:eastAsia="Courier New"/>
          <w:b w:val="1"/>
          <w:color w:val="003399"/>
          <w:sz w:val="26"/>
          <w:szCs w:val="26"/>
          <w:shd w:val="clear" w:color="auto" w:fill="FFFFFF"/>
        </w:rPr>
        <w:t>Статья 2. Законодательство Республики Таджикистан о социальной защите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Законодательство Республики Таджикистан о социальной защите инвалидов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3AN0QMZFQ"/>
      <w:bookmarkEnd w:id="3"/>
      <w:r>
        <w:rPr>
          <w:rFonts w:ascii="Courier New" w:hAnsi="Courier New" w:cs="Courier New" w:eastAsia="Courier New"/>
          <w:b w:val="1"/>
          <w:color w:val="003399"/>
          <w:sz w:val="26"/>
          <w:szCs w:val="26"/>
          <w:shd w:val="clear" w:color="auto" w:fill="FFFFFF"/>
        </w:rPr>
        <w:t>Статья 3. Принципы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Государственная политика Республики Таджикистан в области социальной защиты инвалидов осуществляется, на основании следующих принципов: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законности, гуманности, соблюдения прав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гарантии необходимого уровня социальной защиты, обеспечения доступности медицинской, социальной и профессиональной реабилитации;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доступности и равноправия инвалидов наряду с другими гражданами на охрану здоровья, образование, отдых, путешествия и свободный выбор рода деятельности, в том числе и трудовой;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взаимодействия государственных органов с общественными объединениями и иными организациями, осуществляющими деятельность в сфере защиты законных прав и интересов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запрещения дискриминации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3AN0QN3AM"/>
      <w:bookmarkEnd w:id="4"/>
      <w:r>
        <w:rPr>
          <w:rFonts w:ascii="Courier New" w:hAnsi="Courier New" w:cs="Courier New" w:eastAsia="Courier New"/>
          <w:b w:val="1"/>
          <w:color w:val="003399"/>
          <w:sz w:val="26"/>
          <w:szCs w:val="26"/>
          <w:shd w:val="clear" w:color="auto" w:fill="FFFFFF"/>
        </w:rPr>
        <w:t>Статья 4. Полномочия Правительства Республики Таджикистан в области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Правительства Республики Таджикистан в области социальной защиты инвалидов входят: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основных направлений государственной политики в области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нормативных правовых актов в области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государственной программы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утверждение Порядка введения квоты для приема на работу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формирование Координационного совета в сфере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другие полномочия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3AN0QN6EM"/>
      <w:bookmarkEnd w:id="5"/>
      <w:r>
        <w:rPr>
          <w:rFonts w:ascii="Courier New" w:hAnsi="Courier New" w:cs="Courier New" w:eastAsia="Courier New"/>
          <w:b w:val="1"/>
          <w:color w:val="003399"/>
          <w:sz w:val="26"/>
          <w:szCs w:val="26"/>
          <w:shd w:val="clear" w:color="auto" w:fill="FFFFFF"/>
        </w:rPr>
        <w:t>Статья 5. Полномочия уполномоченного государственного органа в области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уполномоченного государственного органа в области социальной защиты инвалидов входят: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нормативных правовых актов в области социальной защиты инвалидов, а также в сфере организации медико-социальной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организационно-методическая координация деятельности государственных органов и других организаций по вопросам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утверждение Правил проведения медико-социальной экспертизы совместно с уполномоченным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медико-социальной экспертизы и определение группы инвалидности с учётом степени расстройства функций организма и ограничения жизнедеятельности, причин, продолжительности, времени наступления инвалидности и степени утраты 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индивидуальных программ реабилитации инвалидов и обеспечение контроля по их реализации;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научных исследований и опытно-конструкторских работ в области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изучение причин, условий и состояния инвалидности и проведение мониторинга;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повышения квалификации работников сферы социальной защиты инвалидов, в том числе работников медикосоциальной экспертизы и специалистов обучения языку жестов;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мер по оказанию социальных услуг и адресной социальной помощи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формирование централизованного информационного банка данных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соблюдения законодательства Республики Таджикистан в сфере социальной защиты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3AN0QNAPZ"/>
      <w:bookmarkEnd w:id="6"/>
      <w:r>
        <w:rPr>
          <w:rFonts w:ascii="Courier New" w:hAnsi="Courier New" w:cs="Courier New" w:eastAsia="Courier New"/>
          <w:b w:val="1"/>
          <w:color w:val="003399"/>
          <w:sz w:val="26"/>
          <w:szCs w:val="26"/>
          <w:shd w:val="clear" w:color="auto" w:fill="FFFFFF"/>
        </w:rPr>
        <w:t>Статья 6. Полномочия уполномоченного государственного органа сферы здравоохранения по социальной защите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уполномоченного государственного органа сферы здравоохранения по социальной защите инвалидов входят: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мер по формированию здорового образа жизни и предупреждению инвалидности;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образца направления для прохождения медикосоциальной экспертизы, осмотра (освидетельствования) и лечения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медицинской реабилитации инвалидов в соответствии с индивидуальными программами реабилитации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профессиональной подготовки и переподготовки кадров в области медико-социальной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перечня медикаментов, продуктов, имеющих медицинское назначение для ухода за инвалидами, а также продуктов оздоровительного питания для детей-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3AN0QNDOC"/>
      <w:bookmarkEnd w:id="7"/>
      <w:r>
        <w:rPr>
          <w:rFonts w:ascii="Courier New" w:hAnsi="Courier New" w:cs="Courier New" w:eastAsia="Courier New"/>
          <w:b w:val="1"/>
          <w:color w:val="003399"/>
          <w:sz w:val="26"/>
          <w:szCs w:val="26"/>
          <w:shd w:val="clear" w:color="auto" w:fill="FFFFFF"/>
        </w:rPr>
        <w:t>Статья 7. Полномочия уполномоченного государственного органа сферы образования по социальной защите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уполномоченного государственного органа сферы образования по социальной защите инвалидов входят: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бесплатного образования инвалидам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подготовки, переподготовки и повышения квалификации специалистов в области социального обслуживания и реабилитации инвалидов, в том числе специалистов языка жестов и специального шрифта;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и утверждение нормативных правовых актов, регулирующих учебно-образовательную деятельность специальных учебных заведений, обеспечивающих обучение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3AN0QNGT6"/>
      <w:bookmarkEnd w:id="8"/>
      <w:r>
        <w:rPr>
          <w:rFonts w:ascii="Courier New" w:hAnsi="Courier New" w:cs="Courier New" w:eastAsia="Courier New"/>
          <w:b w:val="1"/>
          <w:color w:val="003399"/>
          <w:sz w:val="26"/>
          <w:szCs w:val="26"/>
          <w:shd w:val="clear" w:color="auto" w:fill="FFFFFF"/>
        </w:rPr>
        <w:t>Статья 8. Полномочия местных органов государственной власти по социальной защите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полномочия местных органов государственной власти социальной защите инвалидов входят: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областных, городских и районных программ социальной защиты инвалидов, в том числе по социальному обслуживанию, реабилитации и занятости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государственных учреждений по социальному обслуживанию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реализации программ реабилитации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оказания благотворительной помощи, а также адресной социальной помощи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необходимых мер по улучшению жилищно-бытовых условий и охране здоровья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координация деятельности организаций в сфере социальной защиты инвалидов, действующих в областях, городах и районах;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Общественного совета по координации вопросов социальной защиты инвалидов на территории областей, городов и районов.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3AN0QNKHZ"/>
      <w:bookmarkEnd w:id="9"/>
      <w:r>
        <w:rPr>
          <w:rFonts w:ascii="Courier New" w:hAnsi="Courier New" w:cs="Courier New" w:eastAsia="Courier New"/>
          <w:b w:val="1"/>
          <w:color w:val="003399"/>
          <w:sz w:val="26"/>
          <w:szCs w:val="26"/>
          <w:shd w:val="clear" w:color="auto" w:fill="FFFFFF"/>
        </w:rPr>
        <w:t>Статья 9. Полномочия органов самоуправления поселков и сел в области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органов самоуправления поселков и сел в области социальной защиты инвалидов входят: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содействие в реализации программ социальной защиты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привлечение благотворительных средств для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социальных услуг и благотворительной помощи инвалидам.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r>
        <w:rPr>
          <w:rFonts w:ascii="Courier New" w:hAnsi="Courier New" w:cs="Courier New" w:eastAsia="Courier New"/>
          <w:b w:val="1"/>
          <w:color w:val="003399"/>
          <w:sz w:val="26"/>
          <w:szCs w:val="26"/>
          <w:shd w:val="clear" w:color="auto" w:fill="FFFFFF"/>
        </w:rPr>
        <w:t>ГЛАВА 2. МЕДИКО-СОЦИАЛЬНАЯ ЭКСПЕРТИЗА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3AN0QNNK8"/>
      <w:bookmarkEnd w:id="10"/>
      <w:r>
        <w:rPr>
          <w:rFonts w:ascii="Courier New" w:hAnsi="Courier New" w:cs="Courier New" w:eastAsia="Courier New"/>
          <w:b w:val="1"/>
          <w:color w:val="003399"/>
          <w:sz w:val="26"/>
          <w:szCs w:val="26"/>
          <w:shd w:val="clear" w:color="auto" w:fill="FFFFFF"/>
        </w:rPr>
        <w:t>Статья 10. Медико-социальная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Установление инвалидности, причин, продолжительности, времени наступления инвалидности, степени утраты трудоспособности и определение нуждаемости лиц в социальной защите осуществляется путём проведения медико-социальной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Медико-социальная экспертиза осуществляется исходя из общей оценки состояния организма на основании анализа клиникофункциональных, бытовых, социальных, профессиональных, трудовых и психических данных освидетельствуемого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 учётом степени расстройства функций организма и ограничения жизнедеятельности организма для лица, признанного инвалидом, устанавливается группа инвалидности, а для лица до 18 - летнего возраста устанавливается категория "ребёнок-инвалид".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Медико-социальная экспертиза осуществляется уполномоченным органом в области социальной защиты инвалидов. Порядок организации и деятельности уполномоченного органа медико-социальной экспертизы определяется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Научные исследования, медико-социальная и клиническая экспертиза, разработка методических рекомендаций по вопросам медико-социальной экспертизы инвалидов и их реабилитации ведутся научно-исследовательскими учреждениями уполномоченного органа в сфере социальной защиты инвалидов.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r>
        <w:rPr>
          <w:rFonts w:ascii="Courier New" w:hAnsi="Courier New" w:cs="Courier New" w:eastAsia="Courier New"/>
          <w:b w:val="1"/>
          <w:color w:val="003399"/>
          <w:sz w:val="26"/>
          <w:szCs w:val="26"/>
          <w:shd w:val="clear" w:color="auto" w:fill="FFFFFF"/>
        </w:rPr>
        <w:t>ГЛАВА 3. РЕАБИЛИТАЦИЯ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3AN0QNTLO"/>
      <w:bookmarkEnd w:id="11"/>
      <w:r>
        <w:rPr>
          <w:rFonts w:ascii="Courier New" w:hAnsi="Courier New" w:cs="Courier New" w:eastAsia="Courier New"/>
          <w:b w:val="1"/>
          <w:color w:val="003399"/>
          <w:sz w:val="26"/>
          <w:szCs w:val="26"/>
          <w:shd w:val="clear" w:color="auto" w:fill="FFFFFF"/>
        </w:rPr>
        <w:t>Статья 11. Реабилитация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Реабилитация инвалидов осуществляется в соответствии с индивидуальной программой реабилитации, определяемой на основе заключения уполномоченного органа медико-социальной экспертизы каждому инвалиду.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Реабилитация инвалидов включает в себя следующие направления: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медицинские меры восстановления, в том числе путем хирургического вмешательства, обеспечение техническими средствами, протезно-ортопедическое обеспечение и санаторно-курортное лечение;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профессиональная ориентация, обучение и образование, содействие в трудоустройстве, производственная адаптация;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социально - средовая, социально-педагогическая, социально-психологическая и социально- культурная реабилитация, социально-бытовая адаптация;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спорт и физкультурно-оздоровительные мероприятия.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Реализация основных направлений реабилитации инвалидов предусматривает использование инвалидами технических и других средств реабилитации, создание необходимых условий для беспрепятственного доступа инвалидов к зданиям, жилым помещениям, инженерной, транспортной и социальной инфраструктурам, пользования средствами связи и информации, а также обеспечение инвалидов и членов их семей информацией по вопросам реабилитации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3AN0QO4VX"/>
      <w:bookmarkEnd w:id="12"/>
      <w:r>
        <w:rPr>
          <w:rFonts w:ascii="Courier New" w:hAnsi="Courier New" w:cs="Courier New" w:eastAsia="Courier New"/>
          <w:b w:val="1"/>
          <w:color w:val="003399"/>
          <w:sz w:val="26"/>
          <w:szCs w:val="26"/>
          <w:shd w:val="clear" w:color="auto" w:fill="FFFFFF"/>
        </w:rPr>
        <w:t>Статья 12. Индивидуальная программа реабилитации инвалида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Индивидуальная программа реабилитации инвалида включает как реабилитационные мероприятия, проводимые для инвалида бесплатно за счёт государственного бюджета, так и реабилитационные мероприятия, в оплате которых в соответствии с нормативными правовыми актами Республики Таджикистан принимают участие сам инвалид либо работодатели, по вине которых получено трудовое увечье или профессиональное заболевание.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Выполнение индивидуальной программы реабилитации инвалида является обязательным для соответствующих органов государственной власти, органов самоуправления поселков и сел, предприятий, учреждений и организаций, независимо от их организационно - правовых форм и форм собственности (далее - организации) и физических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предусмотренное индивидуальной программой реабилитации техническое средство реабилитации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средства реабилитации, услуги, которые должны быть предоставлены инвалиду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отказа инвалида (или лица, представляющего его интересы) от индивидуальной программы реабилитации в целом или от реализации отдельных ее частей, органы государственной власти, органы самоуправления поселков и сел, организации освобождаются от ее исполнения и это не дает инвалиду права на получение компенсации в размере стоимости реабилитационных мероприятий, предоставляемых бесплатно.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3AN0QO8L6"/>
      <w:bookmarkEnd w:id="13"/>
      <w:r>
        <w:rPr>
          <w:rFonts w:ascii="Courier New" w:hAnsi="Courier New" w:cs="Courier New" w:eastAsia="Courier New"/>
          <w:b w:val="1"/>
          <w:color w:val="003399"/>
          <w:sz w:val="26"/>
          <w:szCs w:val="26"/>
          <w:shd w:val="clear" w:color="auto" w:fill="FFFFFF"/>
        </w:rPr>
        <w:t>Статья 13. Технические средства реабилитации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техническим средствам реабилитации инвалидов относятся специальные устройства, используемые для компенсации или устранения стойких ограничений жизнедеятельности инвалида.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Техническими средствами реабилитации инвалидов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средства для передвижения;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специальные средства для самообслуживания;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специальные средства для ухода;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специальные средства для ориентирования, общения и обмена информацией;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специальные средства для обучения, образования (литература для слепых) и занятий трудовой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протезные изделия (такие как протезно-ортопедические изделия, ортопедическая обувь и специальная одежда, глазные протезы и слуховые аппараты);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специальное тренажерное и спортивное оборудование, спортивный инвентарь.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Необходимость предоставления инвалиду технических средств реабилитации, которые компенсируют или устраняют стойкие ограничения жизнедеятельности инвалида, устанавливается по медицинским показаниям.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Обеспечение инвалидов техническими средствами реабилитации осуществляется уполномоченным органом в области социальной защиты инвалидов на основании медицинских показаний и противопоказаний.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Медицинские показания и противопоказания устанавливаются на основе оценки стойких расстройств функций организма, обусловленных заболеваниями, травмами, физическими и умственными дефектами.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Предусмотренные индивидуальными программами реабилитации инвалидов технические средства реабилитации, предоставленные им за счет средств государственного бюджета или социального страхования, передаются инвалидам в безвозмездное пользование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3AN0QONS2"/>
      <w:bookmarkEnd w:id="14"/>
      <w:r>
        <w:rPr>
          <w:rFonts w:ascii="Courier New" w:hAnsi="Courier New" w:cs="Courier New" w:eastAsia="Courier New"/>
          <w:b w:val="1"/>
          <w:color w:val="003399"/>
          <w:sz w:val="26"/>
          <w:szCs w:val="26"/>
          <w:shd w:val="clear" w:color="auto" w:fill="FFFFFF"/>
        </w:rPr>
        <w:t>Статья 14. Источники финансирования реабилитационных мероприятий, технических средств и услуг, предоставляемых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Источниками финансирования реабилитационных мероприятий, технических средств и услуг, предоставляемых инвалидам, являются средства государственного бюджета, а также средства работодателей, по вине которых лицом получено трудовое увечье или приобретено профессиональное заболевание.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Дополнительные средства для финансирования расходов на реабилитационные мероприятия, технические средства и услуги, предоставляемые инвалидам, могут быть получены из иных, не запрещенных законодательством, источников.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Предусмотренные настоящим Законом льготы и гарантии инвалидам могут быть компенсированы в денежной форме или в форме оказания адресной социальной помощи в порядке, установленном Правительством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r>
        <w:rPr>
          <w:rFonts w:ascii="Courier New" w:hAnsi="Courier New" w:cs="Courier New" w:eastAsia="Courier New"/>
          <w:b w:val="1"/>
          <w:color w:val="003399"/>
          <w:sz w:val="26"/>
          <w:szCs w:val="26"/>
          <w:shd w:val="clear" w:color="auto" w:fill="FFFFFF"/>
        </w:rPr>
        <w:t>ГЛАВА 4. ОБЕСПЕЧЕНИЕ ЖИЗНЕДЕЯТЕЛЬНОСТИ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3AN0QOR7R"/>
      <w:bookmarkEnd w:id="15"/>
      <w:r>
        <w:rPr>
          <w:rFonts w:ascii="Courier New" w:hAnsi="Courier New" w:cs="Courier New" w:eastAsia="Courier New"/>
          <w:b w:val="1"/>
          <w:color w:val="003399"/>
          <w:sz w:val="26"/>
          <w:szCs w:val="26"/>
          <w:shd w:val="clear" w:color="auto" w:fill="FFFFFF"/>
        </w:rPr>
        <w:t>Статья 15. Медицинская помощь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Инвалидам оказывается медицинская помощь в государственных медицинских и социальных учреждениях бесплатно либо на льготных условиях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3AN0QOTQW"/>
      <w:bookmarkEnd w:id="16"/>
      <w:r>
        <w:rPr>
          <w:rFonts w:ascii="Courier New" w:hAnsi="Courier New" w:cs="Courier New" w:eastAsia="Courier New"/>
          <w:b w:val="1"/>
          <w:color w:val="003399"/>
          <w:sz w:val="26"/>
          <w:szCs w:val="26"/>
          <w:shd w:val="clear" w:color="auto" w:fill="FFFFFF"/>
        </w:rPr>
        <w:t>Статья 16. Санаторно - курортное лечение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Инвалиды на основе заключения медико-социальной экспертизы имеют право на бесплатное либо льготное санаторно-курортное лечение, внеочередное получение путевок и бесплатный проезд к месту лечения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Неработающим инвалидам, в том числе находящимся в стационарных учреждениях, путевки для прохождения санаторнокурортного лечения выдаются бесплатно уполномоченным государственным органом в области социальной защиты инвалидов или организациями, выплачивающими им компенсацию ущерба, нанесенного их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Работающие инвалиды по месту работы имеют право на бесплатное получение путевок на санаторно-курортное лечение или с оплатой 50 процентов их стоимости.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3AN0QOX0I"/>
      <w:bookmarkEnd w:id="17"/>
      <w:r>
        <w:rPr>
          <w:rFonts w:ascii="Courier New" w:hAnsi="Courier New" w:cs="Courier New" w:eastAsia="Courier New"/>
          <w:b w:val="1"/>
          <w:color w:val="003399"/>
          <w:sz w:val="26"/>
          <w:szCs w:val="26"/>
          <w:shd w:val="clear" w:color="auto" w:fill="FFFFFF"/>
        </w:rPr>
        <w:t>Статья 17. Обеспечение инвалидов условиями для получения образования и профессиональной подготовки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инвалидам обеспечение необходимых условий для получения образования и профессиональной подготовки в порядке, установленном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Государство обеспечивает инвалидам получение бесплатного дошкольного, общего, начального профессионального, среднего профессионального, высшего профессионального, послевузовского профессионального образования, дополнительного и специального образования в государственных образовательных учреждениях общего и специального типа в соответствии с индивидуальной программой реабилитации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3AN0QP01W"/>
      <w:bookmarkEnd w:id="18"/>
      <w:r>
        <w:rPr>
          <w:rFonts w:ascii="Courier New" w:hAnsi="Courier New" w:cs="Courier New" w:eastAsia="Courier New"/>
          <w:b w:val="1"/>
          <w:color w:val="003399"/>
          <w:sz w:val="26"/>
          <w:szCs w:val="26"/>
          <w:shd w:val="clear" w:color="auto" w:fill="FFFFFF"/>
        </w:rPr>
        <w:t>Статья 18. Дошкольное воспитание детей-инвалидов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создания наиболее благоприятных возможностей для дошкольного воспитания детей-инвалидов и оказания им необходимой реабилитационной помощи в детских дошкольных учреждениях общего типа создаются условия для пребывания в них детей-инвалидов.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детей-инвалидов, состояние здоровья которых исключает возможность их пребывания в общих дошкольных учреждениях, создаются специальные дошкольные учреждения.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3AN0QP4ME"/>
      <w:bookmarkEnd w:id="19"/>
      <w:r>
        <w:rPr>
          <w:rFonts w:ascii="Courier New" w:hAnsi="Courier New" w:cs="Courier New" w:eastAsia="Courier New"/>
          <w:b w:val="1"/>
          <w:color w:val="003399"/>
          <w:sz w:val="26"/>
          <w:szCs w:val="26"/>
          <w:shd w:val="clear" w:color="auto" w:fill="FFFFFF"/>
        </w:rPr>
        <w:t>Статья 19. Общее образование детей-инвалидов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Дети - инвалиды в соответствии с законодательством Республики Таджикистан получают общее образование в учреждениях общего среднего образования, которые при необходимости оборудуются специальными техническими средствами, а также в специальных образовательных учреждениях.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3AN0QP6QC"/>
      <w:bookmarkEnd w:id="20"/>
      <w:r>
        <w:rPr>
          <w:rFonts w:ascii="Courier New" w:hAnsi="Courier New" w:cs="Courier New" w:eastAsia="Courier New"/>
          <w:b w:val="1"/>
          <w:color w:val="003399"/>
          <w:sz w:val="26"/>
          <w:szCs w:val="26"/>
          <w:shd w:val="clear" w:color="auto" w:fill="FFFFFF"/>
        </w:rPr>
        <w:t>Статья 20. Воспитание и обучение детей-инвалидов на дому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Соответствующие учебно-воспитательные учреждения оказывают помощь родителям (лицами, их заменяющим) в воспитании и обучении детей-инвалидов на дому.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3AN0QP8T0"/>
      <w:bookmarkEnd w:id="21"/>
      <w:r>
        <w:rPr>
          <w:rFonts w:ascii="Courier New" w:hAnsi="Courier New" w:cs="Courier New" w:eastAsia="Courier New"/>
          <w:b w:val="1"/>
          <w:color w:val="003399"/>
          <w:sz w:val="26"/>
          <w:szCs w:val="26"/>
          <w:shd w:val="clear" w:color="auto" w:fill="FFFFFF"/>
        </w:rPr>
        <w:t>Статья 21. Внешкольное воспитание детей-инвалидов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целях всестороннего и надлежащего развития детей-инвалидов, воспитания у них общественной активности, интереса к труду, приобщения к науке, технике и спорту органы образования, другие государственные органы обязаны обеспечивать доступность внешкольного воспитания детям-инвалидам, создавая для этого необходимые условия.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3AN0QPBMZ"/>
      <w:bookmarkEnd w:id="22"/>
      <w:r>
        <w:rPr>
          <w:rFonts w:ascii="Courier New" w:hAnsi="Courier New" w:cs="Courier New" w:eastAsia="Courier New"/>
          <w:b w:val="1"/>
          <w:color w:val="003399"/>
          <w:sz w:val="26"/>
          <w:szCs w:val="26"/>
          <w:shd w:val="clear" w:color="auto" w:fill="FFFFFF"/>
        </w:rPr>
        <w:t>Статья 22. Воспитание и обучение детей-инвалидов в стационарных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Воспитание и образование детей-инвалидов, постоянно пребывающих в стационарных учреждениях, обеспечиваются этими учреждениями в органической связи с социально-бытовой и трудовой адаптацией.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3AN0QPE7G"/>
      <w:bookmarkEnd w:id="23"/>
      <w:r>
        <w:rPr>
          <w:rFonts w:ascii="Courier New" w:hAnsi="Courier New" w:cs="Courier New" w:eastAsia="Courier New"/>
          <w:b w:val="1"/>
          <w:color w:val="003399"/>
          <w:sz w:val="26"/>
          <w:szCs w:val="26"/>
          <w:shd w:val="clear" w:color="auto" w:fill="FFFFFF"/>
        </w:rPr>
        <w:t>Статья 23. Профессиональное образование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Профессиональное образование инвалидов (начальное профессиональное, среднее профессиональное, высшее профессиональное, послевузовское профессиональное образование) осуществляется в учреждениях общего образования. 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Инвалиды I и II групп, которым по заключениям медикосоциальной экспертизы не противопоказано обучение в начальных, средних специальных и высших учебных заведениях, принимаются в эти учреждения вне конкурса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Правила приёма инвалидов в начальные профессиональные, средние профессиональные и высшие профессиональные учебные заведения и порядок их финансирования устанавливаются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3AN0QPHU3"/>
      <w:bookmarkEnd w:id="24"/>
      <w:r>
        <w:rPr>
          <w:rFonts w:ascii="Courier New" w:hAnsi="Courier New" w:cs="Courier New" w:eastAsia="Courier New"/>
          <w:b w:val="1"/>
          <w:color w:val="003399"/>
          <w:sz w:val="26"/>
          <w:szCs w:val="26"/>
          <w:shd w:val="clear" w:color="auto" w:fill="FFFFFF"/>
        </w:rPr>
        <w:t>Статья 24. Язык жестов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признает язык жестов в качестве средства межличностного общения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Правовой статус и сфера применения языка жестов определяются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3AN0QPKV1"/>
      <w:bookmarkEnd w:id="25"/>
      <w:r>
        <w:rPr>
          <w:rFonts w:ascii="Courier New" w:hAnsi="Courier New" w:cs="Courier New" w:eastAsia="Courier New"/>
          <w:b w:val="1"/>
          <w:color w:val="003399"/>
          <w:sz w:val="26"/>
          <w:szCs w:val="26"/>
          <w:shd w:val="clear" w:color="auto" w:fill="FFFFFF"/>
        </w:rPr>
        <w:t>Статья 25. Обеспечение беспрепятственного доступа инвалидов к объектам социальной инфраструктуры и транспортным средствам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Органы государственной власти, органы самоуправления поселков и сел, другие организации создают условия инвалидам (включая инвалидов, пользующихся креслами-колясками) для беспрепятственного доступа к объектам социальной инфраструктуры (жилым, общественным и производственным зданиям, спортивным сооружениям, местам отдыха, культурно-просветительным и другим объектам и учреждениям), а также для беспрепятственного пользования железнодорожным, воздушным, междугородним автомобильным транспортом и всеми видами городского и пригородного пассажирского транспорта, средствами связи и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Планировка и застройка городов, других населенных пунктов, формирование жилых районов и зон отдыха,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 не допускаются.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Финансирование расходов, связанных с созданием условий инвалидам для беспрепятственного доступа к объектам инженерной, транспортной и социальной инфраструктуры, а также для беспрепятственного пользования железнодорожным, воздушным, междугородним автомобильным транспортом и всеми видами городского, районного и межрайонного пассажирского транспорта, средствами связи и информации осуществляется за счёт средств собственников этих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Организации, осуществляющие транспортное обслуживание населения, обязаны оборудовать остановки, вокзалы, аэропорты и другие объекты, а также свои транспортные средства специальными приспособлениями и устройствами в целях создания условий инвалидам для беспрепятственного пользования указанными объектами и средствами.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3AN0QPNZ0"/>
      <w:bookmarkEnd w:id="26"/>
      <w:r>
        <w:rPr>
          <w:rFonts w:ascii="Courier New" w:hAnsi="Courier New" w:cs="Courier New" w:eastAsia="Courier New"/>
          <w:b w:val="1"/>
          <w:color w:val="003399"/>
          <w:sz w:val="26"/>
          <w:szCs w:val="26"/>
          <w:shd w:val="clear" w:color="auto" w:fill="FFFFFF"/>
        </w:rPr>
        <w:t>Статья 26. Обеспечение занятости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в организациях, независимо от правового статуса и форм собственности, квоты для приема на работу инвалидов и минимального количества специальных рабочих мест для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стимулирование создания организациями дополнительных рабочих мест (в том числе специальных) для трудоустройства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условий труда в соответствии с индивидуальными программами реабилитации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благоприятных условий для предпринимательской деятельности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обучения инвалидов новым профессиям.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организациях, численность работников которых составляет не менее 20 человек независимо от правового статуса и форм собственности устанавливается квота для приема на работу инвалидов в размере не менее пяти процентов от численности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Минимальное количество специальных рабочих мест для трудоустройства инвалидов устанавливается для каждой организации в пределах установленной квоты для приема на работу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Организациям, обеспечивающим трудоустройство инвалидов, предоставляется льготное налогооблажение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3AN0QPSTX"/>
      <w:bookmarkEnd w:id="27"/>
      <w:r>
        <w:rPr>
          <w:rFonts w:ascii="Courier New" w:hAnsi="Courier New" w:cs="Courier New" w:eastAsia="Courier New"/>
          <w:b w:val="1"/>
          <w:color w:val="003399"/>
          <w:sz w:val="26"/>
          <w:szCs w:val="26"/>
          <w:shd w:val="clear" w:color="auto" w:fill="FFFFFF"/>
        </w:rPr>
        <w:t>Статья 27. Права инвалидов в трудовых отношениях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Работающим инвалидам создаются необходимые условия труда работодателями в соответствии с индивидуальной программой реабилитации инвалида.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Дополнительные льготы инвалидам по вопросам сокращенного рабочего времени, дополнительных отпусков, а также других гарантий в трудовых отношениях, регулируются Трудовым кодексом Республики Таджикистан и другими нормативными правовыми актами.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3AN0QPWDY"/>
      <w:bookmarkEnd w:id="28"/>
      <w:r>
        <w:rPr>
          <w:rFonts w:ascii="Courier New" w:hAnsi="Courier New" w:cs="Courier New" w:eastAsia="Courier New"/>
          <w:b w:val="1"/>
          <w:color w:val="003399"/>
          <w:sz w:val="26"/>
          <w:szCs w:val="26"/>
          <w:shd w:val="clear" w:color="auto" w:fill="FFFFFF"/>
        </w:rPr>
        <w:t>Статья 28. Сохранение жилого помещения инвалида, находящегося в стационарном учреждении социального обслуживания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Жилое помещение в государственном жилищном фонде, предоставленное инвалиду, находящемуся в стационарном учреждении социального обслуживания, сохраняется за ним в течение срока, определенного индивидуальной программой реабилитации.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 истечении этого срока, в случае невозможности инвалида вести самостоятельный образ жизни, жилое помещение, выделенное ему из государственного жилищного фонда, передаётся другому инвалиду, нуждающемуся в жилье,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3AN0QPYZ9"/>
      <w:bookmarkEnd w:id="29"/>
      <w:r>
        <w:rPr>
          <w:rFonts w:ascii="Courier New" w:hAnsi="Courier New" w:cs="Courier New" w:eastAsia="Courier New"/>
          <w:b w:val="1"/>
          <w:color w:val="003399"/>
          <w:sz w:val="26"/>
          <w:szCs w:val="26"/>
          <w:shd w:val="clear" w:color="auto" w:fill="FFFFFF"/>
        </w:rPr>
        <w:t>Статья 29. Права инвалидов на социальное обеспечение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Инвалиды имеют право на пенсии, пособие и социальное обслуживание в порядке, предусмотренном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Работающие инвалиды, независимо от получения пенсии, имеют права на получение всех видов пособий по государственному социальному страхованию, в том числе пособий по временной нетрудоспособности.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Инвалиды имеют право на бесплатный или льготный проезд к месту лечения в связи с протезированием и реабилитацией и обратно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Семьям, имеющим двух и более инвалидов, а также одиноким родителям-инвалидам, воспитывающим ребенка инвалида, оказывается дополнительная социальная поддержка в порядке, определяемом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5XU0WXTVC"/>
      <w:bookmarkEnd w:id="30"/>
      <w:r>
        <w:rPr>
          <w:rFonts w:ascii="Courier New" w:hAnsi="Courier New" w:cs="Courier New" w:eastAsia="Courier New"/>
          <w:b w:val="1"/>
          <w:color w:val="003399"/>
          <w:sz w:val="26"/>
          <w:szCs w:val="26"/>
          <w:shd w:val="clear" w:color="auto" w:fill="FFFFFF"/>
        </w:rPr>
        <w:t xml:space="preserve">Статья 30. Льготы инвалидам на пользование транспортом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hyperlink xmlns:r="http://schemas.openxmlformats.org/officeDocument/2006/relationships" r:id="R3" w:tooltip="Ссылка на Закон РТ О внесении изменения в Закон РТ О социальной защите инвалидов">
        <w:r>
          <w:rPr>
            <w:rStyle w:val="C2"/>
            <w:rFonts w:ascii="Courier New" w:hAnsi="Courier New" w:cs="Courier New" w:eastAsia="Courier New"/>
            <w:i w:val="1"/>
            <w:sz w:val="24"/>
            <w:szCs w:val="24"/>
            <w:shd w:val="clear" w:color="auto" w:fill="FFFFFF"/>
          </w:rPr>
          <w:t>№1739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По предъявлению удостоверения инвалиды имеют право на бесплатный проезд на городском, пригородном, междугородном и районном общественном транспорте (за исключением такси) и на льготное пользование железнодорожным и воздушным транспортом.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Расходы пассажирских транспортных организаций на перевозку инвалидов в городе, пригороде и районе покрываются за счет средств местного бюджета.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Расходы на использование железнодорожного, воздушного транспорта и автомобильного междугородного маршрута покрываются за счет средств республиканского бюджета.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Порядок покрытия расходов на бесплатное пользование транспортными услугами определяется Правительством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17.12.2020г.</w:t>
      </w:r>
      <w:hyperlink xmlns:r="http://schemas.openxmlformats.org/officeDocument/2006/relationships" r:id="R4" w:tooltip="Ссылка на Закон РТ О внесении изменения в Закон РТ О социальной защите инвалидов">
        <w:r>
          <w:rPr>
            <w:rStyle w:val="C2"/>
            <w:rFonts w:ascii="Courier New" w:hAnsi="Courier New" w:cs="Courier New" w:eastAsia="Courier New"/>
            <w:i w:val="1"/>
            <w:sz w:val="24"/>
            <w:szCs w:val="24"/>
            <w:shd w:val="clear" w:color="auto" w:fill="FFFFFF"/>
          </w:rPr>
          <w:t>№1739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3AN0QQ6QS"/>
      <w:bookmarkEnd w:id="31"/>
      <w:r>
        <w:rPr>
          <w:rFonts w:ascii="Courier New" w:hAnsi="Courier New" w:cs="Courier New" w:eastAsia="Courier New"/>
          <w:b w:val="1"/>
          <w:color w:val="003399"/>
          <w:sz w:val="26"/>
          <w:szCs w:val="26"/>
          <w:shd w:val="clear" w:color="auto" w:fill="FFFFFF"/>
        </w:rPr>
        <w:t>Статья 31. Льготы инвалидам по оплате жилья, коммунальных услуг и налогов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Инвалиды имеют право на льготы, в том числе на льготное налогообложение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Инвалиды I и II групп имеют право на льготы по оплате жилья, коммунальных услуг (за исключением оплаты за электроэнергию и природный газ) и телефона, а также на льготы при выкупе в личную собственность занимаемого государственного дома (квартиры) в размере 50 процентов и им предоставляется право на внеочередную и бесплатную установку телефона, проведение линий электроэнергии, газа и питьевой воды.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Местные органы государственной власти, другие организации могут в пределах своих полномочий в соответствии с законодательством Республики Таджикистан устанавливать дополнительные льготы инвалидам по оплате жилого помещения, коммунальных услуг, местных налогов и других платежей.</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r>
        <w:rPr>
          <w:rFonts w:ascii="Courier New" w:hAnsi="Courier New" w:cs="Courier New" w:eastAsia="Courier New"/>
          <w:b w:val="1"/>
          <w:color w:val="003399"/>
          <w:sz w:val="26"/>
          <w:szCs w:val="26"/>
          <w:shd w:val="clear" w:color="auto" w:fill="FFFFFF"/>
        </w:rPr>
        <w:t>ГЛАВА 5. ОБЩЕСТВЕННЫЕ ОБЪЕДИНЕНИЯ ИНВАЛИДОВ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3AN0QQAOP"/>
      <w:bookmarkEnd w:id="32"/>
      <w:r>
        <w:rPr>
          <w:rFonts w:ascii="Courier New" w:hAnsi="Courier New" w:cs="Courier New" w:eastAsia="Courier New"/>
          <w:b w:val="1"/>
          <w:color w:val="003399"/>
          <w:sz w:val="26"/>
          <w:szCs w:val="26"/>
          <w:shd w:val="clear" w:color="auto" w:fill="FFFFFF"/>
        </w:rPr>
        <w:t>Статья 32. Право инвалидов на создание общественных объединений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защиты своих прав и законных интересов, обеспечения равных с другими гражданами возможностей инвалиды вправе создавать общественные объединения, вступать в такие общественные объединения, а также беспрепятственно выходить из этих объединений.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создания и деятельности общественных объединений инвалидов устанавливается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Государство оказывает содействие в деятельности общественных объединений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собственности общественных объединений инвалидов могут находиться предприятия, учреждения, другие организации, здания, сооружения, оборудование, транспорт, жилые помещения, интеллектуальные ценности, денежные средства, акции и иные ценные бумаги, а также любое иное имущество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Общественные объединения инвалидов и их организации пользуются льготами и преимуществами по налогооблажению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3AN0QQDZN"/>
      <w:bookmarkEnd w:id="33"/>
      <w:r>
        <w:rPr>
          <w:rFonts w:ascii="Courier New" w:hAnsi="Courier New" w:cs="Courier New" w:eastAsia="Courier New"/>
          <w:b w:val="1"/>
          <w:color w:val="003399"/>
          <w:sz w:val="26"/>
          <w:szCs w:val="26"/>
          <w:shd w:val="clear" w:color="auto" w:fill="FFFFFF"/>
        </w:rPr>
        <w:t>Статья 33. Участие общественных объединений инвалидов в решении вопросов, относящихся к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Общественные объединения инвалидов могут участвовать в решении вопросов, относящихся к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Государственные органы, а также другие организации обязаны привлекать представителей общественных объединений инвалидов к подготовке и принятию решений, затрагивающих интересы инвалидов.</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r>
        <w:rPr>
          <w:rFonts w:ascii="Courier New" w:hAnsi="Courier New" w:cs="Courier New" w:eastAsia="Courier New"/>
          <w:b w:val="1"/>
          <w:color w:val="003399"/>
          <w:sz w:val="26"/>
          <w:szCs w:val="26"/>
          <w:shd w:val="clear" w:color="auto" w:fill="FFFFFF"/>
        </w:rPr>
        <w:t>ГЛАВА 6. ЗАКЛЮЧИТЕЛЬНЫЕ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3AN0QQHHI"/>
      <w:bookmarkEnd w:id="34"/>
      <w:r>
        <w:rPr>
          <w:rFonts w:ascii="Courier New" w:hAnsi="Courier New" w:cs="Courier New" w:eastAsia="Courier New"/>
          <w:b w:val="1"/>
          <w:color w:val="003399"/>
          <w:sz w:val="26"/>
          <w:szCs w:val="26"/>
          <w:shd w:val="clear" w:color="auto" w:fill="FFFFFF"/>
        </w:rPr>
        <w:t>Статья 34. Ответственность за нарушение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Физические и юридические лица за нарушение настоящего Закона привлекаются к ответственности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3AN0QQKVG"/>
      <w:bookmarkEnd w:id="35"/>
      <w:r>
        <w:rPr>
          <w:rFonts w:ascii="Courier New" w:hAnsi="Courier New" w:cs="Courier New" w:eastAsia="Courier New"/>
          <w:b w:val="1"/>
          <w:color w:val="003399"/>
          <w:sz w:val="26"/>
          <w:szCs w:val="26"/>
          <w:shd w:val="clear" w:color="auto" w:fill="FFFFFF"/>
        </w:rPr>
        <w:t>Статья 35. О признании утратившим силу Закона Республики Таджикистан "О социальной защищенности инвалидов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Признать утратившим силу Закон Республики Таджикистан от 24 декабря 1991 года "О социальной защищенности инвалидов в Республике Таджикистан"(Ведомости Верховного Совета Республики Таджикистан, 1992 г., № 3, ст.32; 1994 г., № 2, ст. 50; Ахбори Маджлиси Оли Республики Таджикистан, 1993 г., № 22, ст. 261; 2004 г., № 2, ст. 40; 2005 г., № 3, ст. 132: 2008 г., № 1, ч. 2,, ст. 23).</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3AN0QQZLU"/>
      <w:bookmarkEnd w:id="36"/>
      <w:r>
        <w:rPr>
          <w:rFonts w:ascii="Courier New" w:hAnsi="Courier New" w:cs="Courier New" w:eastAsia="Courier New"/>
          <w:b w:val="1"/>
          <w:color w:val="003399"/>
          <w:sz w:val="26"/>
          <w:szCs w:val="26"/>
          <w:shd w:val="clear" w:color="auto" w:fill="FFFFFF"/>
        </w:rPr>
        <w:t>Статья 36. Порядок введения в действие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ввести в действие после его официального опубликования.</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Президент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Эмомали Рахмон</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г.Душанбе, </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29 декабря 2010 года № 675</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37" w:name="A3AN0QS87R"/>
      <w:bookmarkEnd w:id="37"/>
      <w:r>
        <w:rPr>
          <w:rFonts w:ascii="Courier New" w:hAnsi="Courier New" w:cs="Courier New" w:eastAsia="Courier New"/>
          <w:b w:val="1"/>
          <w:color w:val="003399"/>
          <w:sz w:val="31"/>
          <w:szCs w:val="31"/>
          <w:shd w:val="clear" w:color="auto" w:fill="FFFFFF"/>
        </w:rPr>
        <w:t>ПОСТАНОВЛЕНИЕ МАДЖЛИСИ НАМОЯНДАГОН МАДЖЛИСИ ОЛИ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принятии Закона Республики Таджикистан "О социальной защите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намояндагон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Принять Закон Республики Таджикистан "О социальной защите 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Признать утратившим силу Постановление Верховного Совета Республики Таджикистан "О введении в действие Закона Республики Таджикистан "О социальной защищенности инвалидов в Республике Таджикистан", от 24 декабря 1991 года, №459 (Ведомости Верховного Совета Республики Таджикистан, 1991 год, №3, ст.ЗЗ).</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Председатель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Маджлиси намояндагон Маджлиси Оли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Ш. Зухуров</w:t>
      </w:r>
    </w:p>
    <w:p>
      <w:r>
        <w:rPr>
          <w:rFonts w:ascii="Courier New" w:hAnsi="Courier New" w:cs="Courier New" w:eastAsia="Courier New"/>
          <w:b w:val="1"/>
          <w:color w:val="333399"/>
          <w:sz w:val="24"/>
          <w:szCs w:val="24"/>
          <w:shd w:val="clear" w:color="auto" w:fill="FFFFFF"/>
        </w:rPr>
        <w:t>г .Душанбе, № 152 1 октября 2010 года</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38408" TargetMode="External" /><Relationship Id="R3" Type="http://schemas.openxmlformats.org/officeDocument/2006/relationships/hyperlink" Target="vfp:///rgn=138408" TargetMode="External" /><Relationship Id="R4" Type="http://schemas.openxmlformats.org/officeDocument/2006/relationships/hyperlink" Target="vfp:///rgn=138408"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2025-08-07T10:15:52Z</dcterms:created>
  <dcterms:modified xsi:type="dcterms:W3CDTF">2025-08-07T10:15:52Z</dcterms:modified>
  <cp:revision>1</cp:revision>
</cp:coreProperties>
</file>